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0F6C" w14:textId="0525800E" w:rsidR="00080CFF" w:rsidRDefault="005452B8" w:rsidP="0019273E">
      <w:pPr>
        <w:rPr>
          <w:rFonts w:ascii="Arial" w:eastAsia="Arial" w:hAnsi="Arial" w:cs="Arial"/>
          <w:b/>
        </w:rPr>
      </w:pPr>
      <w:r>
        <w:rPr>
          <w:noProof/>
        </w:rPr>
        <w:drawing>
          <wp:inline distT="0" distB="0" distL="0" distR="0" wp14:anchorId="23DB92BF" wp14:editId="15B4D8C8">
            <wp:extent cx="3609811" cy="1313970"/>
            <wp:effectExtent l="0" t="0" r="0" b="0"/>
            <wp:docPr id="73957369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73694" name="Picture 1" descr="A black background with a black squar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2959" cy="1326036"/>
                    </a:xfrm>
                    <a:prstGeom prst="rect">
                      <a:avLst/>
                    </a:prstGeom>
                    <a:noFill/>
                    <a:ln>
                      <a:noFill/>
                    </a:ln>
                  </pic:spPr>
                </pic:pic>
              </a:graphicData>
            </a:graphic>
          </wp:inline>
        </w:drawing>
      </w:r>
    </w:p>
    <w:p w14:paraId="0E24B35C" w14:textId="77777777" w:rsidR="00080CFF" w:rsidRDefault="00080CFF" w:rsidP="0019273E">
      <w:pPr>
        <w:rPr>
          <w:rFonts w:ascii="Arial" w:eastAsia="Arial" w:hAnsi="Arial" w:cs="Arial"/>
          <w:b/>
        </w:rPr>
      </w:pPr>
    </w:p>
    <w:p w14:paraId="24EB40AC" w14:textId="77777777" w:rsidR="00080CFF" w:rsidRDefault="00080CFF" w:rsidP="0019273E">
      <w:pPr>
        <w:rPr>
          <w:rFonts w:ascii="Arial" w:eastAsia="Arial" w:hAnsi="Arial" w:cs="Arial"/>
          <w:b/>
        </w:rPr>
      </w:pPr>
    </w:p>
    <w:p w14:paraId="1D8EF092" w14:textId="77777777" w:rsidR="00080CFF" w:rsidRDefault="00080CFF" w:rsidP="0019273E">
      <w:pPr>
        <w:rPr>
          <w:rFonts w:ascii="Arial" w:eastAsia="Arial" w:hAnsi="Arial" w:cs="Arial"/>
          <w:b/>
        </w:rPr>
      </w:pPr>
    </w:p>
    <w:p w14:paraId="666BBE1B" w14:textId="77777777" w:rsidR="00080CFF" w:rsidRDefault="00080CFF" w:rsidP="0019273E">
      <w:pPr>
        <w:rPr>
          <w:rFonts w:ascii="Arial" w:eastAsia="Arial" w:hAnsi="Arial" w:cs="Arial"/>
          <w:b/>
        </w:rPr>
      </w:pPr>
    </w:p>
    <w:p w14:paraId="52750DC8" w14:textId="77777777" w:rsidR="00080CFF" w:rsidRDefault="00080CFF" w:rsidP="0019273E">
      <w:pPr>
        <w:rPr>
          <w:rFonts w:ascii="Arial" w:eastAsia="Arial" w:hAnsi="Arial" w:cs="Arial"/>
          <w:b/>
        </w:rPr>
      </w:pPr>
    </w:p>
    <w:p w14:paraId="32909F55" w14:textId="77777777" w:rsidR="00080CFF" w:rsidRDefault="00080CFF" w:rsidP="0019273E">
      <w:pPr>
        <w:rPr>
          <w:rFonts w:ascii="Arial" w:eastAsia="Arial" w:hAnsi="Arial" w:cs="Arial"/>
          <w:b/>
        </w:rPr>
      </w:pPr>
    </w:p>
    <w:p w14:paraId="2AB4CA83" w14:textId="77777777" w:rsidR="00080CFF" w:rsidRPr="00080CFF" w:rsidRDefault="00080CFF" w:rsidP="0019273E">
      <w:pPr>
        <w:rPr>
          <w:rFonts w:ascii="Segoe UI" w:eastAsia="Arial" w:hAnsi="Segoe UI" w:cs="Segoe UI"/>
          <w:b/>
          <w:sz w:val="24"/>
          <w:szCs w:val="24"/>
        </w:rPr>
      </w:pPr>
    </w:p>
    <w:p w14:paraId="06B6F1EE" w14:textId="4E68EF65" w:rsidR="0019273E" w:rsidRPr="00080CFF" w:rsidRDefault="0019273E" w:rsidP="0019273E">
      <w:pPr>
        <w:rPr>
          <w:rFonts w:ascii="Segoe UI" w:eastAsia="Arial" w:hAnsi="Segoe UI" w:cs="Segoe UI"/>
          <w:b/>
          <w:sz w:val="32"/>
          <w:szCs w:val="32"/>
        </w:rPr>
      </w:pPr>
      <w:r w:rsidRPr="00080CFF">
        <w:rPr>
          <w:rFonts w:ascii="Segoe UI" w:eastAsia="Arial" w:hAnsi="Segoe UI" w:cs="Segoe UI"/>
          <w:b/>
          <w:sz w:val="32"/>
          <w:szCs w:val="32"/>
        </w:rPr>
        <w:t xml:space="preserve">Terms of </w:t>
      </w:r>
      <w:r w:rsidR="00080CFF" w:rsidRPr="00080CFF">
        <w:rPr>
          <w:rFonts w:ascii="Segoe UI" w:eastAsia="Arial" w:hAnsi="Segoe UI" w:cs="Segoe UI"/>
          <w:b/>
          <w:sz w:val="32"/>
          <w:szCs w:val="32"/>
        </w:rPr>
        <w:t xml:space="preserve">Reference </w:t>
      </w:r>
    </w:p>
    <w:p w14:paraId="5598ABC8" w14:textId="7C596E9D" w:rsidR="00566542" w:rsidRPr="00080CFF" w:rsidRDefault="00515F06" w:rsidP="00566542">
      <w:pPr>
        <w:rPr>
          <w:rFonts w:ascii="Segoe UI" w:eastAsia="Arial" w:hAnsi="Segoe UI" w:cs="Segoe UI"/>
          <w:b/>
          <w:sz w:val="32"/>
          <w:szCs w:val="32"/>
        </w:rPr>
      </w:pPr>
      <w:r>
        <w:rPr>
          <w:rFonts w:ascii="Segoe UI" w:eastAsia="Arial" w:hAnsi="Segoe UI" w:cs="Segoe UI"/>
          <w:b/>
          <w:sz w:val="32"/>
          <w:szCs w:val="32"/>
        </w:rPr>
        <w:t>Department of Conservation – Te Papa Atawhai</w:t>
      </w:r>
    </w:p>
    <w:p w14:paraId="42E7BC6D" w14:textId="3A9F1DBC" w:rsidR="00080CFF" w:rsidRPr="00080CFF" w:rsidRDefault="00515F06" w:rsidP="0019273E">
      <w:pPr>
        <w:rPr>
          <w:rFonts w:ascii="Segoe UI" w:eastAsia="Arial" w:hAnsi="Segoe UI" w:cs="Segoe UI"/>
          <w:b/>
          <w:sz w:val="32"/>
          <w:szCs w:val="32"/>
        </w:rPr>
      </w:pPr>
      <w:r>
        <w:rPr>
          <w:rFonts w:ascii="Segoe UI" w:eastAsia="Arial" w:hAnsi="Segoe UI" w:cs="Segoe UI"/>
          <w:b/>
          <w:sz w:val="32"/>
          <w:szCs w:val="32"/>
        </w:rPr>
        <w:t xml:space="preserve">Predator Free Kāhui Māori – </w:t>
      </w:r>
      <w:r w:rsidR="00596AF9">
        <w:rPr>
          <w:rFonts w:ascii="Segoe UI" w:eastAsia="Arial" w:hAnsi="Segoe UI" w:cs="Segoe UI"/>
          <w:b/>
          <w:sz w:val="32"/>
          <w:szCs w:val="32"/>
        </w:rPr>
        <w:t>Ngā</w:t>
      </w:r>
      <w:r>
        <w:rPr>
          <w:rFonts w:ascii="Segoe UI" w:eastAsia="Arial" w:hAnsi="Segoe UI" w:cs="Segoe UI"/>
          <w:b/>
          <w:sz w:val="32"/>
          <w:szCs w:val="32"/>
        </w:rPr>
        <w:t xml:space="preserve"> Matapopore</w:t>
      </w:r>
    </w:p>
    <w:p w14:paraId="5A5E37A2" w14:textId="0D41AFA3" w:rsidR="00080CFF" w:rsidRDefault="00080CFF" w:rsidP="0019273E">
      <w:pPr>
        <w:rPr>
          <w:rFonts w:ascii="Arial" w:eastAsia="Arial" w:hAnsi="Arial" w:cs="Arial"/>
          <w:b/>
        </w:rPr>
      </w:pPr>
      <w:r>
        <w:rPr>
          <w:rFonts w:ascii="Arial" w:eastAsia="Arial" w:hAnsi="Arial" w:cs="Arial"/>
          <w:b/>
        </w:rPr>
        <w:t xml:space="preserve">Creation Date: </w:t>
      </w:r>
      <w:r w:rsidR="00517C17">
        <w:rPr>
          <w:rFonts w:ascii="Arial" w:eastAsia="Arial" w:hAnsi="Arial" w:cs="Arial"/>
          <w:b/>
        </w:rPr>
        <w:t>[insert date]</w:t>
      </w:r>
    </w:p>
    <w:p w14:paraId="13B34A6D" w14:textId="77777777" w:rsidR="0019273E" w:rsidRDefault="0019273E" w:rsidP="0019273E">
      <w:pPr>
        <w:rPr>
          <w:rFonts w:ascii="Arial" w:eastAsia="Arial" w:hAnsi="Arial" w:cs="Arial"/>
        </w:rPr>
      </w:pPr>
    </w:p>
    <w:p w14:paraId="6AE9EA17" w14:textId="77777777" w:rsidR="00080CFF" w:rsidRDefault="00080CFF" w:rsidP="0019273E">
      <w:pPr>
        <w:rPr>
          <w:rFonts w:ascii="Arial" w:eastAsia="Arial" w:hAnsi="Arial" w:cs="Arial"/>
        </w:rPr>
      </w:pPr>
    </w:p>
    <w:p w14:paraId="3939B194" w14:textId="77777777" w:rsidR="00080CFF" w:rsidRDefault="00080CFF" w:rsidP="0019273E">
      <w:pPr>
        <w:rPr>
          <w:rFonts w:ascii="Arial" w:eastAsia="Arial" w:hAnsi="Arial" w:cs="Arial"/>
        </w:rPr>
      </w:pPr>
    </w:p>
    <w:p w14:paraId="3EEC1AED" w14:textId="77777777" w:rsidR="00080CFF" w:rsidRDefault="00080CFF" w:rsidP="0019273E">
      <w:pPr>
        <w:rPr>
          <w:rFonts w:ascii="Arial" w:eastAsia="Arial" w:hAnsi="Arial" w:cs="Arial"/>
        </w:rPr>
      </w:pPr>
    </w:p>
    <w:p w14:paraId="48286495" w14:textId="77777777" w:rsidR="00080CFF" w:rsidRDefault="00080CFF" w:rsidP="0019273E">
      <w:pPr>
        <w:rPr>
          <w:rFonts w:ascii="Arial" w:eastAsia="Arial" w:hAnsi="Arial" w:cs="Arial"/>
        </w:rPr>
      </w:pPr>
    </w:p>
    <w:p w14:paraId="22C449D9" w14:textId="77777777" w:rsidR="00080CFF" w:rsidRDefault="00080CFF" w:rsidP="0019273E">
      <w:pPr>
        <w:rPr>
          <w:rFonts w:ascii="Arial" w:eastAsia="Arial" w:hAnsi="Arial" w:cs="Arial"/>
        </w:rPr>
      </w:pPr>
    </w:p>
    <w:tbl>
      <w:tblPr>
        <w:tblStyle w:val="TableGrid"/>
        <w:tblW w:w="0" w:type="auto"/>
        <w:tblBorders>
          <w:top w:val="dotted" w:sz="4" w:space="0" w:color="BFBFBF" w:themeColor="background1" w:themeShade="BF"/>
          <w:left w:val="dashed" w:sz="4" w:space="0" w:color="FFFFFF" w:themeColor="background1"/>
          <w:bottom w:val="dotted" w:sz="4" w:space="0" w:color="BFBFBF" w:themeColor="background1" w:themeShade="BF"/>
          <w:right w:val="dashed" w:sz="4" w:space="0" w:color="FFFFFF" w:themeColor="background1"/>
          <w:insideH w:val="dotted" w:sz="4" w:space="0" w:color="BFBFBF" w:themeColor="background1" w:themeShade="BF"/>
        </w:tblBorders>
        <w:tblLook w:val="04A0" w:firstRow="1" w:lastRow="0" w:firstColumn="1" w:lastColumn="0" w:noHBand="0" w:noVBand="1"/>
      </w:tblPr>
      <w:tblGrid>
        <w:gridCol w:w="2689"/>
        <w:gridCol w:w="5244"/>
      </w:tblGrid>
      <w:tr w:rsidR="00080CFF" w14:paraId="435D4BB8" w14:textId="77777777" w:rsidTr="00080CFF">
        <w:tc>
          <w:tcPr>
            <w:tcW w:w="2689" w:type="dxa"/>
          </w:tcPr>
          <w:p w14:paraId="0FAB13D0" w14:textId="67727625" w:rsidR="00080CFF" w:rsidRPr="00080CFF" w:rsidRDefault="00080CFF" w:rsidP="00080CFF">
            <w:pPr>
              <w:spacing w:before="40" w:after="40"/>
              <w:rPr>
                <w:rFonts w:asciiTheme="minorHAnsi" w:eastAsia="Arial" w:hAnsiTheme="minorHAnsi" w:cstheme="minorHAnsi"/>
                <w:sz w:val="20"/>
                <w:szCs w:val="20"/>
              </w:rPr>
            </w:pPr>
            <w:r w:rsidRPr="00080CFF">
              <w:rPr>
                <w:rFonts w:asciiTheme="minorHAnsi" w:eastAsia="Arial" w:hAnsiTheme="minorHAnsi" w:cstheme="minorHAnsi"/>
                <w:sz w:val="20"/>
                <w:szCs w:val="20"/>
              </w:rPr>
              <w:t>Senior Responsible Owner</w:t>
            </w:r>
          </w:p>
        </w:tc>
        <w:tc>
          <w:tcPr>
            <w:tcW w:w="5244" w:type="dxa"/>
          </w:tcPr>
          <w:p w14:paraId="3123BED9" w14:textId="2BFBAF6C" w:rsidR="00080CFF" w:rsidRPr="00080CFF" w:rsidRDefault="00080CFF" w:rsidP="00080CFF">
            <w:pPr>
              <w:spacing w:before="40" w:after="40"/>
              <w:rPr>
                <w:rFonts w:asciiTheme="minorHAnsi" w:eastAsia="Arial" w:hAnsiTheme="minorHAnsi" w:cstheme="minorHAnsi"/>
                <w:sz w:val="20"/>
                <w:szCs w:val="20"/>
              </w:rPr>
            </w:pPr>
          </w:p>
        </w:tc>
      </w:tr>
      <w:tr w:rsidR="00080CFF" w:rsidRPr="0038681C" w14:paraId="5D263F70" w14:textId="77777777" w:rsidTr="00080CFF">
        <w:tc>
          <w:tcPr>
            <w:tcW w:w="2689" w:type="dxa"/>
          </w:tcPr>
          <w:p w14:paraId="6D2EB738" w14:textId="1FE9DF09" w:rsidR="00080CFF" w:rsidRPr="0038681C" w:rsidRDefault="00080CFF" w:rsidP="00080CFF">
            <w:pPr>
              <w:spacing w:before="40" w:after="40"/>
              <w:rPr>
                <w:rFonts w:asciiTheme="minorHAnsi" w:eastAsia="Arial" w:hAnsiTheme="minorHAnsi" w:cstheme="minorHAnsi"/>
                <w:sz w:val="20"/>
                <w:szCs w:val="20"/>
              </w:rPr>
            </w:pPr>
            <w:r w:rsidRPr="0038681C">
              <w:rPr>
                <w:rFonts w:asciiTheme="minorHAnsi" w:eastAsia="Arial" w:hAnsiTheme="minorHAnsi" w:cstheme="minorHAnsi"/>
                <w:sz w:val="20"/>
                <w:szCs w:val="20"/>
              </w:rPr>
              <w:t>Project Sponsor / Manager</w:t>
            </w:r>
          </w:p>
        </w:tc>
        <w:tc>
          <w:tcPr>
            <w:tcW w:w="5244" w:type="dxa"/>
          </w:tcPr>
          <w:p w14:paraId="3437D655" w14:textId="71858657" w:rsidR="00080CFF" w:rsidRPr="0038681C" w:rsidRDefault="00080CFF" w:rsidP="00080CFF">
            <w:pPr>
              <w:spacing w:before="40" w:after="40"/>
              <w:rPr>
                <w:rFonts w:asciiTheme="minorHAnsi" w:eastAsia="Arial" w:hAnsiTheme="minorHAnsi" w:cstheme="minorHAnsi"/>
                <w:sz w:val="20"/>
                <w:szCs w:val="20"/>
              </w:rPr>
            </w:pPr>
          </w:p>
        </w:tc>
      </w:tr>
      <w:tr w:rsidR="00080CFF" w:rsidRPr="0038681C" w14:paraId="50E0EAF3" w14:textId="77777777" w:rsidTr="00080CFF">
        <w:tc>
          <w:tcPr>
            <w:tcW w:w="2689" w:type="dxa"/>
          </w:tcPr>
          <w:p w14:paraId="1AAA2830" w14:textId="63058D63" w:rsidR="00080CFF" w:rsidRPr="0038681C" w:rsidRDefault="00080CFF" w:rsidP="00080CFF">
            <w:pPr>
              <w:spacing w:before="40" w:after="40"/>
              <w:rPr>
                <w:rFonts w:asciiTheme="minorHAnsi" w:eastAsia="Arial" w:hAnsiTheme="minorHAnsi" w:cstheme="minorHAnsi"/>
                <w:sz w:val="20"/>
                <w:szCs w:val="20"/>
              </w:rPr>
            </w:pPr>
            <w:r w:rsidRPr="0038681C">
              <w:rPr>
                <w:rFonts w:asciiTheme="minorHAnsi" w:eastAsia="Arial" w:hAnsiTheme="minorHAnsi" w:cstheme="minorHAnsi"/>
                <w:sz w:val="20"/>
                <w:szCs w:val="20"/>
              </w:rPr>
              <w:t>Project Code</w:t>
            </w:r>
          </w:p>
        </w:tc>
        <w:tc>
          <w:tcPr>
            <w:tcW w:w="5244" w:type="dxa"/>
          </w:tcPr>
          <w:p w14:paraId="0CD48AE3" w14:textId="2A7FBC15" w:rsidR="00080CFF" w:rsidRPr="0038681C" w:rsidRDefault="00080CFF" w:rsidP="00080CFF">
            <w:pPr>
              <w:spacing w:before="40" w:after="40"/>
              <w:rPr>
                <w:rFonts w:asciiTheme="minorHAnsi" w:eastAsia="Arial" w:hAnsiTheme="minorHAnsi" w:cstheme="minorHAnsi"/>
                <w:sz w:val="20"/>
                <w:szCs w:val="20"/>
              </w:rPr>
            </w:pPr>
          </w:p>
        </w:tc>
      </w:tr>
      <w:tr w:rsidR="00080CFF" w:rsidRPr="0038681C" w14:paraId="71B18F94" w14:textId="77777777" w:rsidTr="00080CFF">
        <w:tc>
          <w:tcPr>
            <w:tcW w:w="2689" w:type="dxa"/>
          </w:tcPr>
          <w:p w14:paraId="2BD76124" w14:textId="77E352DF" w:rsidR="00080CFF" w:rsidRPr="0038681C" w:rsidRDefault="00080CFF" w:rsidP="00080CFF">
            <w:pPr>
              <w:spacing w:before="40" w:after="40"/>
              <w:rPr>
                <w:rFonts w:asciiTheme="minorHAnsi" w:eastAsia="Arial" w:hAnsiTheme="minorHAnsi" w:cstheme="minorHAnsi"/>
                <w:sz w:val="20"/>
                <w:szCs w:val="20"/>
              </w:rPr>
            </w:pPr>
            <w:r w:rsidRPr="0038681C">
              <w:rPr>
                <w:rFonts w:asciiTheme="minorHAnsi" w:eastAsia="Arial" w:hAnsiTheme="minorHAnsi" w:cstheme="minorHAnsi"/>
                <w:sz w:val="20"/>
                <w:szCs w:val="20"/>
              </w:rPr>
              <w:t>Author</w:t>
            </w:r>
          </w:p>
        </w:tc>
        <w:tc>
          <w:tcPr>
            <w:tcW w:w="5244" w:type="dxa"/>
          </w:tcPr>
          <w:p w14:paraId="00B66E49" w14:textId="015F2A81" w:rsidR="00080CFF" w:rsidRPr="0038681C" w:rsidRDefault="00080CFF" w:rsidP="00080CFF">
            <w:pPr>
              <w:spacing w:before="40" w:after="40"/>
              <w:rPr>
                <w:rFonts w:asciiTheme="minorHAnsi" w:eastAsia="Arial" w:hAnsiTheme="minorHAnsi" w:cstheme="minorHAnsi"/>
                <w:sz w:val="20"/>
                <w:szCs w:val="20"/>
              </w:rPr>
            </w:pPr>
          </w:p>
        </w:tc>
      </w:tr>
      <w:tr w:rsidR="00080CFF" w14:paraId="7A0EB888" w14:textId="77777777" w:rsidTr="00080CFF">
        <w:tc>
          <w:tcPr>
            <w:tcW w:w="2689" w:type="dxa"/>
          </w:tcPr>
          <w:p w14:paraId="03A09B31" w14:textId="26CC38BF" w:rsidR="00080CFF" w:rsidRPr="0038681C" w:rsidRDefault="00080CFF" w:rsidP="00080CFF">
            <w:pPr>
              <w:spacing w:before="40" w:after="40"/>
              <w:rPr>
                <w:rFonts w:asciiTheme="minorHAnsi" w:eastAsia="Arial" w:hAnsiTheme="minorHAnsi" w:cstheme="minorHAnsi"/>
                <w:sz w:val="20"/>
                <w:szCs w:val="20"/>
              </w:rPr>
            </w:pPr>
            <w:r w:rsidRPr="0038681C">
              <w:rPr>
                <w:rFonts w:asciiTheme="minorHAnsi" w:eastAsia="Arial" w:hAnsiTheme="minorHAnsi" w:cstheme="minorHAnsi"/>
                <w:sz w:val="20"/>
                <w:szCs w:val="20"/>
              </w:rPr>
              <w:t>Version</w:t>
            </w:r>
          </w:p>
        </w:tc>
        <w:tc>
          <w:tcPr>
            <w:tcW w:w="5244" w:type="dxa"/>
          </w:tcPr>
          <w:p w14:paraId="436E5063" w14:textId="6CEDAE7F" w:rsidR="00080CFF" w:rsidRPr="00080CFF" w:rsidRDefault="005452B8" w:rsidP="00080CFF">
            <w:pPr>
              <w:spacing w:before="40" w:after="40"/>
              <w:rPr>
                <w:rFonts w:asciiTheme="minorHAnsi" w:eastAsia="Arial" w:hAnsiTheme="minorHAnsi" w:cstheme="minorHAnsi"/>
                <w:sz w:val="20"/>
                <w:szCs w:val="20"/>
              </w:rPr>
            </w:pPr>
            <w:r w:rsidRPr="0038681C">
              <w:rPr>
                <w:rFonts w:asciiTheme="minorHAnsi" w:eastAsia="Arial" w:hAnsiTheme="minorHAnsi" w:cstheme="minorHAnsi"/>
                <w:sz w:val="20"/>
                <w:szCs w:val="20"/>
              </w:rPr>
              <w:t>1</w:t>
            </w:r>
          </w:p>
        </w:tc>
      </w:tr>
    </w:tbl>
    <w:p w14:paraId="1E4D789E" w14:textId="77777777" w:rsidR="00080CFF" w:rsidRDefault="00080CFF" w:rsidP="0019273E">
      <w:pPr>
        <w:rPr>
          <w:rFonts w:ascii="Arial" w:eastAsia="Arial" w:hAnsi="Arial" w:cs="Arial"/>
        </w:rPr>
      </w:pPr>
    </w:p>
    <w:p w14:paraId="63BFA7A5" w14:textId="5CAE2929" w:rsidR="00080CFF" w:rsidRPr="00080CFF" w:rsidRDefault="00080CFF" w:rsidP="00080CFF">
      <w:pPr>
        <w:jc w:val="center"/>
        <w:rPr>
          <w:rFonts w:asciiTheme="minorHAnsi" w:eastAsia="Arial" w:hAnsiTheme="minorHAnsi" w:cstheme="minorHAnsi"/>
        </w:rPr>
      </w:pPr>
      <w:r>
        <w:rPr>
          <w:rFonts w:asciiTheme="minorHAnsi" w:eastAsia="Arial" w:hAnsiTheme="minorHAnsi" w:cstheme="minorHAnsi"/>
        </w:rPr>
        <w:t>COMMERCIAL</w:t>
      </w:r>
    </w:p>
    <w:p w14:paraId="4A5BB04A" w14:textId="77777777" w:rsidR="00080CFF" w:rsidRPr="00B74486" w:rsidRDefault="00080CFF" w:rsidP="00566542">
      <w:pPr>
        <w:spacing w:before="240"/>
        <w:rPr>
          <w:rFonts w:asciiTheme="minorHAnsi" w:eastAsia="Arial" w:hAnsiTheme="minorHAnsi" w:cstheme="minorHAnsi"/>
          <w:b/>
          <w:sz w:val="32"/>
          <w:szCs w:val="32"/>
        </w:rPr>
      </w:pPr>
      <w:r w:rsidRPr="00B74486">
        <w:rPr>
          <w:rFonts w:asciiTheme="minorHAnsi" w:eastAsia="Arial" w:hAnsiTheme="minorHAnsi" w:cstheme="minorHAnsi"/>
          <w:b/>
          <w:sz w:val="32"/>
          <w:szCs w:val="32"/>
        </w:rPr>
        <w:lastRenderedPageBreak/>
        <w:t xml:space="preserve">Document Control </w:t>
      </w:r>
    </w:p>
    <w:p w14:paraId="626DD621" w14:textId="2DCDA83F" w:rsidR="00080CFF" w:rsidRDefault="00080CFF" w:rsidP="00B74486">
      <w:pPr>
        <w:pStyle w:val="Heading1"/>
        <w:numPr>
          <w:ilvl w:val="1"/>
          <w:numId w:val="13"/>
        </w:numPr>
        <w:tabs>
          <w:tab w:val="left" w:pos="567"/>
        </w:tabs>
        <w:rPr>
          <w:rFonts w:asciiTheme="minorHAnsi" w:eastAsia="Arial" w:hAnsiTheme="minorHAnsi" w:cstheme="minorHAnsi"/>
          <w:b/>
          <w:bCs/>
          <w:color w:val="auto"/>
          <w:sz w:val="24"/>
          <w:szCs w:val="24"/>
        </w:rPr>
      </w:pPr>
      <w:bookmarkStart w:id="0" w:name="_Toc149047626"/>
      <w:r w:rsidRPr="00566542">
        <w:rPr>
          <w:rFonts w:asciiTheme="minorHAnsi" w:eastAsia="Arial" w:hAnsiTheme="minorHAnsi" w:cstheme="minorHAnsi"/>
          <w:b/>
          <w:bCs/>
          <w:color w:val="auto"/>
          <w:sz w:val="24"/>
          <w:szCs w:val="24"/>
        </w:rPr>
        <w:t>Document Information</w:t>
      </w:r>
      <w:bookmarkEnd w:id="0"/>
    </w:p>
    <w:p w14:paraId="00C8AE26" w14:textId="77777777" w:rsidR="00B74486" w:rsidRPr="00B74486" w:rsidRDefault="00B74486" w:rsidP="00B74486"/>
    <w:tbl>
      <w:tblPr>
        <w:tblStyle w:val="TableGrid"/>
        <w:tblW w:w="0" w:type="auto"/>
        <w:tblBorders>
          <w:top w:val="dotted" w:sz="4" w:space="0" w:color="BFBFBF" w:themeColor="background1" w:themeShade="BF"/>
          <w:left w:val="dashed" w:sz="4" w:space="0" w:color="FFFFFF" w:themeColor="background1"/>
          <w:bottom w:val="dotted" w:sz="4" w:space="0" w:color="BFBFBF" w:themeColor="background1" w:themeShade="BF"/>
          <w:right w:val="dashed" w:sz="4" w:space="0" w:color="FFFFFF" w:themeColor="background1"/>
          <w:insideH w:val="dotted" w:sz="4" w:space="0" w:color="BFBFBF" w:themeColor="background1" w:themeShade="BF"/>
        </w:tblBorders>
        <w:tblLook w:val="04A0" w:firstRow="1" w:lastRow="0" w:firstColumn="1" w:lastColumn="0" w:noHBand="0" w:noVBand="1"/>
      </w:tblPr>
      <w:tblGrid>
        <w:gridCol w:w="2689"/>
        <w:gridCol w:w="5244"/>
      </w:tblGrid>
      <w:tr w:rsidR="00080CFF" w14:paraId="6BC03388" w14:textId="77777777" w:rsidTr="009A47C4">
        <w:tc>
          <w:tcPr>
            <w:tcW w:w="2689" w:type="dxa"/>
          </w:tcPr>
          <w:p w14:paraId="1C5A7EB3" w14:textId="61D3A047" w:rsidR="00080CFF" w:rsidRPr="00093692" w:rsidRDefault="00080CFF" w:rsidP="00080CFF">
            <w:pPr>
              <w:spacing w:before="40" w:after="40"/>
              <w:ind w:left="567" w:hanging="567"/>
              <w:rPr>
                <w:rFonts w:asciiTheme="minorHAnsi" w:eastAsia="Arial" w:hAnsiTheme="minorHAnsi" w:cstheme="minorHAnsi"/>
              </w:rPr>
            </w:pPr>
            <w:r w:rsidRPr="00093692">
              <w:rPr>
                <w:rFonts w:asciiTheme="minorHAnsi" w:eastAsia="Arial" w:hAnsiTheme="minorHAnsi" w:cstheme="minorHAnsi"/>
              </w:rPr>
              <w:t>Document Name</w:t>
            </w:r>
          </w:p>
        </w:tc>
        <w:tc>
          <w:tcPr>
            <w:tcW w:w="5244" w:type="dxa"/>
          </w:tcPr>
          <w:p w14:paraId="56BB5532" w14:textId="78BDA730" w:rsidR="00080CFF" w:rsidRPr="00093692" w:rsidRDefault="00080CFF" w:rsidP="00080CFF">
            <w:pPr>
              <w:spacing w:before="40" w:after="40"/>
              <w:rPr>
                <w:rFonts w:asciiTheme="minorHAnsi" w:eastAsia="Arial" w:hAnsiTheme="minorHAnsi" w:cstheme="minorHAnsi"/>
              </w:rPr>
            </w:pPr>
          </w:p>
        </w:tc>
      </w:tr>
      <w:tr w:rsidR="00080CFF" w14:paraId="348A21B0" w14:textId="77777777" w:rsidTr="009A47C4">
        <w:tc>
          <w:tcPr>
            <w:tcW w:w="2689" w:type="dxa"/>
          </w:tcPr>
          <w:p w14:paraId="4785D67A" w14:textId="51197331" w:rsidR="00080CFF" w:rsidRPr="00093692" w:rsidRDefault="00080CFF" w:rsidP="00080CFF">
            <w:pPr>
              <w:spacing w:before="40" w:after="40"/>
              <w:ind w:left="567" w:hanging="567"/>
              <w:rPr>
                <w:rFonts w:asciiTheme="minorHAnsi" w:eastAsia="Arial" w:hAnsiTheme="minorHAnsi" w:cstheme="minorHAnsi"/>
              </w:rPr>
            </w:pPr>
            <w:r w:rsidRPr="00093692">
              <w:rPr>
                <w:rFonts w:asciiTheme="minorHAnsi" w:eastAsia="Arial" w:hAnsiTheme="minorHAnsi" w:cstheme="minorHAnsi"/>
              </w:rPr>
              <w:t>Status</w:t>
            </w:r>
          </w:p>
        </w:tc>
        <w:tc>
          <w:tcPr>
            <w:tcW w:w="5244" w:type="dxa"/>
          </w:tcPr>
          <w:p w14:paraId="7481D9B6" w14:textId="3DD1559E" w:rsidR="00080CFF" w:rsidRPr="00093692" w:rsidRDefault="00080CFF" w:rsidP="00080CFF">
            <w:pPr>
              <w:spacing w:before="40" w:after="40"/>
              <w:ind w:left="567" w:hanging="567"/>
              <w:rPr>
                <w:rFonts w:asciiTheme="minorHAnsi" w:eastAsia="Arial" w:hAnsiTheme="minorHAnsi" w:cstheme="minorHAnsi"/>
              </w:rPr>
            </w:pPr>
            <w:r w:rsidRPr="00093692">
              <w:rPr>
                <w:rFonts w:asciiTheme="minorHAnsi" w:eastAsia="Arial" w:hAnsiTheme="minorHAnsi" w:cstheme="minorHAnsi"/>
              </w:rPr>
              <w:t>Draft</w:t>
            </w:r>
          </w:p>
        </w:tc>
      </w:tr>
    </w:tbl>
    <w:p w14:paraId="2D7282FF" w14:textId="73356BBA" w:rsidR="00080CFF" w:rsidRDefault="00566542" w:rsidP="00566542">
      <w:pPr>
        <w:pStyle w:val="Heading1"/>
        <w:tabs>
          <w:tab w:val="left" w:pos="567"/>
        </w:tabs>
        <w:rPr>
          <w:rFonts w:asciiTheme="minorHAnsi" w:eastAsia="Arial" w:hAnsiTheme="minorHAnsi" w:cstheme="minorHAnsi"/>
          <w:b/>
          <w:bCs/>
          <w:color w:val="auto"/>
          <w:sz w:val="24"/>
          <w:szCs w:val="24"/>
        </w:rPr>
      </w:pPr>
      <w:bookmarkStart w:id="1" w:name="_Toc149047627"/>
      <w:r>
        <w:rPr>
          <w:rFonts w:asciiTheme="minorHAnsi" w:eastAsia="Arial" w:hAnsiTheme="minorHAnsi" w:cstheme="minorHAnsi"/>
          <w:b/>
          <w:bCs/>
          <w:color w:val="auto"/>
          <w:sz w:val="24"/>
          <w:szCs w:val="24"/>
        </w:rPr>
        <w:t>1.2</w:t>
      </w:r>
      <w:r>
        <w:rPr>
          <w:rFonts w:asciiTheme="minorHAnsi" w:eastAsia="Arial" w:hAnsiTheme="minorHAnsi" w:cstheme="minorHAnsi"/>
          <w:b/>
          <w:bCs/>
          <w:color w:val="auto"/>
          <w:sz w:val="24"/>
          <w:szCs w:val="24"/>
        </w:rPr>
        <w:tab/>
      </w:r>
      <w:r w:rsidR="00080CFF" w:rsidRPr="00566542">
        <w:rPr>
          <w:rFonts w:asciiTheme="minorHAnsi" w:eastAsia="Arial" w:hAnsiTheme="minorHAnsi" w:cstheme="minorHAnsi"/>
          <w:b/>
          <w:bCs/>
          <w:color w:val="auto"/>
          <w:sz w:val="24"/>
          <w:szCs w:val="24"/>
        </w:rPr>
        <w:t>Version History</w:t>
      </w:r>
      <w:bookmarkEnd w:id="1"/>
    </w:p>
    <w:p w14:paraId="1F9E951B" w14:textId="77777777" w:rsidR="00B74486" w:rsidRPr="00B74486" w:rsidRDefault="00B74486" w:rsidP="00B74486"/>
    <w:tbl>
      <w:tblPr>
        <w:tblStyle w:val="TableGrid"/>
        <w:tblW w:w="0" w:type="auto"/>
        <w:tblBorders>
          <w:top w:val="dotted" w:sz="4" w:space="0" w:color="BFBFBF" w:themeColor="background1" w:themeShade="BF"/>
          <w:left w:val="dashed" w:sz="4" w:space="0" w:color="FFFFFF" w:themeColor="background1"/>
          <w:bottom w:val="dotted" w:sz="4" w:space="0" w:color="BFBFBF" w:themeColor="background1" w:themeShade="BF"/>
          <w:right w:val="dashed" w:sz="4" w:space="0" w:color="FFFFFF" w:themeColor="background1"/>
          <w:insideH w:val="dotted" w:sz="4" w:space="0" w:color="BFBFBF" w:themeColor="background1" w:themeShade="BF"/>
        </w:tblBorders>
        <w:tblLook w:val="04A0" w:firstRow="1" w:lastRow="0" w:firstColumn="1" w:lastColumn="0" w:noHBand="0" w:noVBand="1"/>
      </w:tblPr>
      <w:tblGrid>
        <w:gridCol w:w="1114"/>
        <w:gridCol w:w="1433"/>
        <w:gridCol w:w="2168"/>
        <w:gridCol w:w="3564"/>
      </w:tblGrid>
      <w:tr w:rsidR="00080CFF" w:rsidRPr="00093692" w14:paraId="08532F92" w14:textId="77777777" w:rsidTr="00515F06">
        <w:tc>
          <w:tcPr>
            <w:tcW w:w="1114" w:type="dxa"/>
            <w:shd w:val="clear" w:color="auto" w:fill="000000" w:themeFill="text1"/>
          </w:tcPr>
          <w:p w14:paraId="40B2F40A" w14:textId="11B7A382" w:rsidR="00080CFF" w:rsidRPr="00093692" w:rsidRDefault="00080CFF" w:rsidP="009A47C4">
            <w:pPr>
              <w:spacing w:before="40" w:after="40"/>
              <w:ind w:left="567" w:hanging="567"/>
              <w:rPr>
                <w:rFonts w:asciiTheme="minorHAnsi" w:eastAsia="Arial" w:hAnsiTheme="minorHAnsi" w:cstheme="minorHAnsi"/>
                <w:color w:val="FFFFFF" w:themeColor="background1"/>
              </w:rPr>
            </w:pPr>
            <w:r w:rsidRPr="00093692">
              <w:rPr>
                <w:rFonts w:asciiTheme="minorHAnsi" w:eastAsia="Arial" w:hAnsiTheme="minorHAnsi" w:cstheme="minorHAnsi"/>
                <w:color w:val="FFFFFF" w:themeColor="background1"/>
              </w:rPr>
              <w:t>Version</w:t>
            </w:r>
          </w:p>
        </w:tc>
        <w:tc>
          <w:tcPr>
            <w:tcW w:w="1433" w:type="dxa"/>
            <w:shd w:val="clear" w:color="auto" w:fill="000000" w:themeFill="text1"/>
          </w:tcPr>
          <w:p w14:paraId="73042BEA" w14:textId="3AA5AD98" w:rsidR="00080CFF" w:rsidRPr="00093692" w:rsidRDefault="00080CFF" w:rsidP="009A47C4">
            <w:pPr>
              <w:spacing w:before="40" w:after="40"/>
              <w:rPr>
                <w:rFonts w:asciiTheme="minorHAnsi" w:eastAsia="Arial" w:hAnsiTheme="minorHAnsi" w:cstheme="minorHAnsi"/>
                <w:color w:val="FFFFFF" w:themeColor="background1"/>
              </w:rPr>
            </w:pPr>
            <w:r w:rsidRPr="00093692">
              <w:rPr>
                <w:rFonts w:asciiTheme="minorHAnsi" w:eastAsia="Arial" w:hAnsiTheme="minorHAnsi" w:cstheme="minorHAnsi"/>
                <w:color w:val="FFFFFF" w:themeColor="background1"/>
              </w:rPr>
              <w:t>Date</w:t>
            </w:r>
          </w:p>
        </w:tc>
        <w:tc>
          <w:tcPr>
            <w:tcW w:w="2168" w:type="dxa"/>
            <w:shd w:val="clear" w:color="auto" w:fill="000000" w:themeFill="text1"/>
          </w:tcPr>
          <w:p w14:paraId="6577F539" w14:textId="72FC7D47" w:rsidR="00080CFF" w:rsidRPr="00093692" w:rsidRDefault="00080CFF" w:rsidP="009A47C4">
            <w:pPr>
              <w:spacing w:before="40" w:after="40"/>
              <w:rPr>
                <w:rFonts w:asciiTheme="minorHAnsi" w:eastAsia="Arial" w:hAnsiTheme="minorHAnsi" w:cstheme="minorHAnsi"/>
                <w:color w:val="FFFFFF" w:themeColor="background1"/>
              </w:rPr>
            </w:pPr>
            <w:r w:rsidRPr="00093692">
              <w:rPr>
                <w:rFonts w:asciiTheme="minorHAnsi" w:eastAsia="Arial" w:hAnsiTheme="minorHAnsi" w:cstheme="minorHAnsi"/>
                <w:color w:val="FFFFFF" w:themeColor="background1"/>
              </w:rPr>
              <w:t>Author</w:t>
            </w:r>
          </w:p>
        </w:tc>
        <w:tc>
          <w:tcPr>
            <w:tcW w:w="3564" w:type="dxa"/>
            <w:shd w:val="clear" w:color="auto" w:fill="000000" w:themeFill="text1"/>
          </w:tcPr>
          <w:p w14:paraId="2C49050B" w14:textId="4B63C90C" w:rsidR="00080CFF" w:rsidRPr="00093692" w:rsidRDefault="00080CFF" w:rsidP="009A47C4">
            <w:pPr>
              <w:spacing w:before="40" w:after="40"/>
              <w:rPr>
                <w:rFonts w:asciiTheme="minorHAnsi" w:eastAsia="Arial" w:hAnsiTheme="minorHAnsi" w:cstheme="minorHAnsi"/>
                <w:color w:val="FFFFFF" w:themeColor="background1"/>
              </w:rPr>
            </w:pPr>
            <w:r w:rsidRPr="00093692">
              <w:rPr>
                <w:rFonts w:asciiTheme="minorHAnsi" w:eastAsia="Arial" w:hAnsiTheme="minorHAnsi" w:cstheme="minorHAnsi"/>
                <w:color w:val="FFFFFF" w:themeColor="background1"/>
              </w:rPr>
              <w:t>Nature of amendment</w:t>
            </w:r>
          </w:p>
        </w:tc>
      </w:tr>
      <w:tr w:rsidR="00080CFF" w:rsidRPr="00093692" w14:paraId="319D6418" w14:textId="77777777" w:rsidTr="00515F06">
        <w:tc>
          <w:tcPr>
            <w:tcW w:w="1114" w:type="dxa"/>
          </w:tcPr>
          <w:p w14:paraId="36DA0CD8" w14:textId="145FC41D" w:rsidR="00080CFF" w:rsidRPr="00093692" w:rsidRDefault="00080CFF" w:rsidP="009A47C4">
            <w:pPr>
              <w:spacing w:before="40" w:after="40"/>
              <w:ind w:left="567" w:hanging="567"/>
              <w:rPr>
                <w:rFonts w:asciiTheme="minorHAnsi" w:eastAsia="Arial" w:hAnsiTheme="minorHAnsi" w:cstheme="minorHAnsi"/>
              </w:rPr>
            </w:pPr>
            <w:r w:rsidRPr="00093692">
              <w:rPr>
                <w:rFonts w:asciiTheme="minorHAnsi" w:eastAsia="Arial" w:hAnsiTheme="minorHAnsi" w:cstheme="minorHAnsi"/>
              </w:rPr>
              <w:t>1.0</w:t>
            </w:r>
          </w:p>
        </w:tc>
        <w:tc>
          <w:tcPr>
            <w:tcW w:w="1433" w:type="dxa"/>
          </w:tcPr>
          <w:p w14:paraId="12DCB2F9" w14:textId="59E33D89" w:rsidR="00080CFF" w:rsidRPr="00093692" w:rsidRDefault="00080CFF" w:rsidP="009A47C4">
            <w:pPr>
              <w:spacing w:before="40" w:after="40"/>
              <w:rPr>
                <w:rFonts w:asciiTheme="minorHAnsi" w:eastAsia="Arial" w:hAnsiTheme="minorHAnsi" w:cstheme="minorHAnsi"/>
              </w:rPr>
            </w:pPr>
          </w:p>
        </w:tc>
        <w:tc>
          <w:tcPr>
            <w:tcW w:w="2168" w:type="dxa"/>
          </w:tcPr>
          <w:p w14:paraId="257ED5A5" w14:textId="1EC3D586" w:rsidR="00080CFF" w:rsidRPr="00093692" w:rsidRDefault="00080CFF" w:rsidP="009A47C4">
            <w:pPr>
              <w:spacing w:before="40" w:after="40"/>
              <w:rPr>
                <w:rFonts w:asciiTheme="minorHAnsi" w:eastAsia="Arial" w:hAnsiTheme="minorHAnsi" w:cstheme="minorHAnsi"/>
              </w:rPr>
            </w:pPr>
          </w:p>
        </w:tc>
        <w:tc>
          <w:tcPr>
            <w:tcW w:w="3564" w:type="dxa"/>
          </w:tcPr>
          <w:p w14:paraId="662B991A" w14:textId="4594C72A" w:rsidR="00080CFF" w:rsidRPr="00093692" w:rsidRDefault="00080CFF" w:rsidP="009A47C4">
            <w:pPr>
              <w:spacing w:before="40" w:after="40"/>
              <w:rPr>
                <w:rFonts w:asciiTheme="minorHAnsi" w:eastAsia="Arial" w:hAnsiTheme="minorHAnsi" w:cstheme="minorHAnsi"/>
              </w:rPr>
            </w:pPr>
            <w:r w:rsidRPr="00093692">
              <w:rPr>
                <w:rFonts w:asciiTheme="minorHAnsi" w:eastAsia="Arial" w:hAnsiTheme="minorHAnsi" w:cstheme="minorHAnsi"/>
              </w:rPr>
              <w:t>Initial draft</w:t>
            </w:r>
          </w:p>
        </w:tc>
      </w:tr>
      <w:tr w:rsidR="00080CFF" w:rsidRPr="00093692" w14:paraId="542A03CF" w14:textId="77777777" w:rsidTr="00515F06">
        <w:tc>
          <w:tcPr>
            <w:tcW w:w="1114" w:type="dxa"/>
          </w:tcPr>
          <w:p w14:paraId="7E15CAE6" w14:textId="77A57426" w:rsidR="00080CFF" w:rsidRPr="00093692" w:rsidRDefault="00080CFF" w:rsidP="009A47C4">
            <w:pPr>
              <w:spacing w:before="40" w:after="40"/>
              <w:ind w:left="567" w:hanging="567"/>
              <w:rPr>
                <w:rFonts w:asciiTheme="minorHAnsi" w:eastAsia="Arial" w:hAnsiTheme="minorHAnsi" w:cstheme="minorHAnsi"/>
              </w:rPr>
            </w:pPr>
            <w:r w:rsidRPr="00093692">
              <w:rPr>
                <w:rFonts w:asciiTheme="minorHAnsi" w:eastAsia="Arial" w:hAnsiTheme="minorHAnsi" w:cstheme="minorHAnsi"/>
              </w:rPr>
              <w:t>2.0</w:t>
            </w:r>
          </w:p>
        </w:tc>
        <w:tc>
          <w:tcPr>
            <w:tcW w:w="1433" w:type="dxa"/>
          </w:tcPr>
          <w:p w14:paraId="78065566" w14:textId="463AE78A" w:rsidR="00080CFF" w:rsidRPr="00093692" w:rsidRDefault="00080CFF" w:rsidP="009A47C4">
            <w:pPr>
              <w:spacing w:before="40" w:after="40"/>
              <w:ind w:left="567" w:hanging="567"/>
              <w:rPr>
                <w:rFonts w:asciiTheme="minorHAnsi" w:eastAsia="Arial" w:hAnsiTheme="minorHAnsi" w:cstheme="minorHAnsi"/>
              </w:rPr>
            </w:pPr>
          </w:p>
        </w:tc>
        <w:tc>
          <w:tcPr>
            <w:tcW w:w="2168" w:type="dxa"/>
          </w:tcPr>
          <w:p w14:paraId="073AB3B5" w14:textId="7DBC9206" w:rsidR="00080CFF" w:rsidRPr="00093692" w:rsidRDefault="00080CFF" w:rsidP="009A47C4">
            <w:pPr>
              <w:spacing w:before="40" w:after="40"/>
              <w:ind w:left="567" w:hanging="567"/>
              <w:rPr>
                <w:rFonts w:asciiTheme="minorHAnsi" w:eastAsia="Arial" w:hAnsiTheme="minorHAnsi" w:cstheme="minorHAnsi"/>
              </w:rPr>
            </w:pPr>
          </w:p>
        </w:tc>
        <w:tc>
          <w:tcPr>
            <w:tcW w:w="3564" w:type="dxa"/>
          </w:tcPr>
          <w:p w14:paraId="2515E61F" w14:textId="2C8507E7" w:rsidR="00080CFF" w:rsidRPr="00093692" w:rsidRDefault="00566542" w:rsidP="009A47C4">
            <w:pPr>
              <w:spacing w:before="40" w:after="40"/>
              <w:ind w:left="567" w:hanging="567"/>
              <w:rPr>
                <w:rFonts w:asciiTheme="minorHAnsi" w:eastAsia="Arial" w:hAnsiTheme="minorHAnsi" w:cstheme="minorHAnsi"/>
              </w:rPr>
            </w:pPr>
            <w:r w:rsidRPr="00093692">
              <w:rPr>
                <w:rFonts w:asciiTheme="minorHAnsi" w:eastAsia="Arial" w:hAnsiTheme="minorHAnsi" w:cstheme="minorHAnsi"/>
              </w:rPr>
              <w:t>Second draft</w:t>
            </w:r>
          </w:p>
        </w:tc>
      </w:tr>
      <w:tr w:rsidR="00566542" w:rsidRPr="00093692" w14:paraId="397DC147" w14:textId="77777777" w:rsidTr="00515F06">
        <w:tc>
          <w:tcPr>
            <w:tcW w:w="1114" w:type="dxa"/>
          </w:tcPr>
          <w:p w14:paraId="31D08C63" w14:textId="44C3BDFC" w:rsidR="00566542" w:rsidRPr="00093692" w:rsidRDefault="00753647" w:rsidP="009A47C4">
            <w:pPr>
              <w:spacing w:before="40" w:after="40"/>
              <w:ind w:left="567" w:hanging="567"/>
              <w:rPr>
                <w:rFonts w:asciiTheme="minorHAnsi" w:eastAsia="Arial" w:hAnsiTheme="minorHAnsi" w:cstheme="minorHAnsi"/>
              </w:rPr>
            </w:pPr>
            <w:r>
              <w:rPr>
                <w:rFonts w:asciiTheme="minorHAnsi" w:eastAsia="Arial" w:hAnsiTheme="minorHAnsi" w:cstheme="minorHAnsi"/>
              </w:rPr>
              <w:t>3.0</w:t>
            </w:r>
          </w:p>
        </w:tc>
        <w:tc>
          <w:tcPr>
            <w:tcW w:w="1433" w:type="dxa"/>
          </w:tcPr>
          <w:p w14:paraId="28A6722E" w14:textId="6C3FB497" w:rsidR="00566542" w:rsidRPr="00093692" w:rsidRDefault="00566542" w:rsidP="009A47C4">
            <w:pPr>
              <w:spacing w:before="40" w:after="40"/>
              <w:ind w:left="567" w:hanging="567"/>
              <w:rPr>
                <w:rFonts w:asciiTheme="minorHAnsi" w:eastAsia="Arial" w:hAnsiTheme="minorHAnsi" w:cstheme="minorHAnsi"/>
              </w:rPr>
            </w:pPr>
          </w:p>
        </w:tc>
        <w:tc>
          <w:tcPr>
            <w:tcW w:w="2168" w:type="dxa"/>
          </w:tcPr>
          <w:p w14:paraId="14771BBD" w14:textId="5CD1809B" w:rsidR="00566542" w:rsidRPr="00093692" w:rsidRDefault="00566542" w:rsidP="009A47C4">
            <w:pPr>
              <w:spacing w:before="40" w:after="40"/>
              <w:ind w:left="567" w:hanging="567"/>
              <w:rPr>
                <w:rFonts w:asciiTheme="minorHAnsi" w:eastAsia="Arial" w:hAnsiTheme="minorHAnsi" w:cstheme="minorHAnsi"/>
              </w:rPr>
            </w:pPr>
          </w:p>
        </w:tc>
        <w:tc>
          <w:tcPr>
            <w:tcW w:w="3564" w:type="dxa"/>
          </w:tcPr>
          <w:p w14:paraId="386FF103" w14:textId="22879677" w:rsidR="00566542" w:rsidRPr="00093692" w:rsidRDefault="00753647" w:rsidP="009A47C4">
            <w:pPr>
              <w:spacing w:before="40" w:after="40"/>
              <w:ind w:left="567" w:hanging="567"/>
              <w:rPr>
                <w:rFonts w:asciiTheme="minorHAnsi" w:eastAsia="Arial" w:hAnsiTheme="minorHAnsi" w:cstheme="minorHAnsi"/>
              </w:rPr>
            </w:pPr>
            <w:r>
              <w:rPr>
                <w:rFonts w:asciiTheme="minorHAnsi" w:eastAsia="Arial" w:hAnsiTheme="minorHAnsi" w:cstheme="minorHAnsi"/>
              </w:rPr>
              <w:t>Final edits</w:t>
            </w:r>
          </w:p>
        </w:tc>
      </w:tr>
      <w:tr w:rsidR="00566542" w:rsidRPr="00093692" w14:paraId="3237457A" w14:textId="77777777" w:rsidTr="00515F06">
        <w:tc>
          <w:tcPr>
            <w:tcW w:w="1114" w:type="dxa"/>
          </w:tcPr>
          <w:p w14:paraId="05418220" w14:textId="77777777" w:rsidR="00566542" w:rsidRPr="00093692" w:rsidRDefault="00566542" w:rsidP="009A47C4">
            <w:pPr>
              <w:spacing w:before="40" w:after="40"/>
              <w:ind w:left="567" w:hanging="567"/>
              <w:rPr>
                <w:rFonts w:asciiTheme="minorHAnsi" w:eastAsia="Arial" w:hAnsiTheme="minorHAnsi" w:cstheme="minorHAnsi"/>
              </w:rPr>
            </w:pPr>
          </w:p>
        </w:tc>
        <w:tc>
          <w:tcPr>
            <w:tcW w:w="1433" w:type="dxa"/>
          </w:tcPr>
          <w:p w14:paraId="3D29BDAC" w14:textId="77777777" w:rsidR="00566542" w:rsidRPr="00093692" w:rsidRDefault="00566542" w:rsidP="009A47C4">
            <w:pPr>
              <w:spacing w:before="40" w:after="40"/>
              <w:ind w:left="567" w:hanging="567"/>
              <w:rPr>
                <w:rFonts w:asciiTheme="minorHAnsi" w:eastAsia="Arial" w:hAnsiTheme="minorHAnsi" w:cstheme="minorHAnsi"/>
              </w:rPr>
            </w:pPr>
          </w:p>
        </w:tc>
        <w:tc>
          <w:tcPr>
            <w:tcW w:w="2168" w:type="dxa"/>
          </w:tcPr>
          <w:p w14:paraId="055E443B" w14:textId="77777777" w:rsidR="00566542" w:rsidRPr="00093692" w:rsidRDefault="00566542" w:rsidP="009A47C4">
            <w:pPr>
              <w:spacing w:before="40" w:after="40"/>
              <w:ind w:left="567" w:hanging="567"/>
              <w:rPr>
                <w:rFonts w:asciiTheme="minorHAnsi" w:eastAsia="Arial" w:hAnsiTheme="minorHAnsi" w:cstheme="minorHAnsi"/>
              </w:rPr>
            </w:pPr>
          </w:p>
        </w:tc>
        <w:tc>
          <w:tcPr>
            <w:tcW w:w="3564" w:type="dxa"/>
          </w:tcPr>
          <w:p w14:paraId="0C6C4F9F" w14:textId="77777777" w:rsidR="00566542" w:rsidRPr="00093692" w:rsidRDefault="00566542" w:rsidP="009A47C4">
            <w:pPr>
              <w:spacing w:before="40" w:after="40"/>
              <w:ind w:left="567" w:hanging="567"/>
              <w:rPr>
                <w:rFonts w:asciiTheme="minorHAnsi" w:eastAsia="Arial" w:hAnsiTheme="minorHAnsi" w:cstheme="minorHAnsi"/>
              </w:rPr>
            </w:pPr>
          </w:p>
        </w:tc>
      </w:tr>
    </w:tbl>
    <w:p w14:paraId="1C29E183" w14:textId="43444CBB" w:rsidR="00080CFF" w:rsidRDefault="00566542" w:rsidP="00566542">
      <w:pPr>
        <w:pStyle w:val="Heading1"/>
        <w:tabs>
          <w:tab w:val="left" w:pos="567"/>
        </w:tabs>
        <w:rPr>
          <w:rFonts w:asciiTheme="minorHAnsi" w:eastAsia="Arial" w:hAnsiTheme="minorHAnsi" w:cstheme="minorHAnsi"/>
          <w:b/>
          <w:bCs/>
          <w:color w:val="auto"/>
          <w:sz w:val="24"/>
          <w:szCs w:val="24"/>
        </w:rPr>
      </w:pPr>
      <w:bookmarkStart w:id="2" w:name="_Toc149047628"/>
      <w:r>
        <w:rPr>
          <w:rFonts w:asciiTheme="minorHAnsi" w:eastAsia="Arial" w:hAnsiTheme="minorHAnsi" w:cstheme="minorHAnsi"/>
          <w:b/>
          <w:bCs/>
          <w:color w:val="auto"/>
          <w:sz w:val="24"/>
          <w:szCs w:val="24"/>
        </w:rPr>
        <w:t>1.3</w:t>
      </w:r>
      <w:r>
        <w:rPr>
          <w:rFonts w:asciiTheme="minorHAnsi" w:eastAsia="Arial" w:hAnsiTheme="minorHAnsi" w:cstheme="minorHAnsi"/>
          <w:b/>
          <w:bCs/>
          <w:color w:val="auto"/>
          <w:sz w:val="24"/>
          <w:szCs w:val="24"/>
        </w:rPr>
        <w:tab/>
      </w:r>
      <w:r w:rsidR="00080CFF" w:rsidRPr="00566542">
        <w:rPr>
          <w:rFonts w:asciiTheme="minorHAnsi" w:eastAsia="Arial" w:hAnsiTheme="minorHAnsi" w:cstheme="minorHAnsi"/>
          <w:b/>
          <w:bCs/>
          <w:color w:val="auto"/>
          <w:sz w:val="24"/>
          <w:szCs w:val="24"/>
        </w:rPr>
        <w:t>Reviewers</w:t>
      </w:r>
      <w:bookmarkEnd w:id="2"/>
    </w:p>
    <w:p w14:paraId="01051CEE" w14:textId="77777777" w:rsidR="00B74486" w:rsidRPr="00B74486" w:rsidRDefault="00B74486" w:rsidP="00B74486"/>
    <w:tbl>
      <w:tblPr>
        <w:tblStyle w:val="TableGrid"/>
        <w:tblW w:w="0" w:type="auto"/>
        <w:tblBorders>
          <w:top w:val="dotted" w:sz="4" w:space="0" w:color="BFBFBF" w:themeColor="background1" w:themeShade="BF"/>
          <w:left w:val="dashed" w:sz="4" w:space="0" w:color="FFFFFF" w:themeColor="background1"/>
          <w:bottom w:val="dotted" w:sz="4" w:space="0" w:color="BFBFBF" w:themeColor="background1" w:themeShade="BF"/>
          <w:right w:val="dashed" w:sz="4" w:space="0" w:color="FFFFFF" w:themeColor="background1"/>
          <w:insideH w:val="dotted" w:sz="4" w:space="0" w:color="BFBFBF" w:themeColor="background1" w:themeShade="BF"/>
        </w:tblBorders>
        <w:tblLook w:val="04A0" w:firstRow="1" w:lastRow="0" w:firstColumn="1" w:lastColumn="0" w:noHBand="0" w:noVBand="1"/>
      </w:tblPr>
      <w:tblGrid>
        <w:gridCol w:w="1114"/>
        <w:gridCol w:w="1433"/>
        <w:gridCol w:w="2168"/>
        <w:gridCol w:w="3564"/>
      </w:tblGrid>
      <w:tr w:rsidR="00566542" w:rsidRPr="00093692" w14:paraId="091E9DC7" w14:textId="77777777" w:rsidTr="00515F06">
        <w:tc>
          <w:tcPr>
            <w:tcW w:w="1114" w:type="dxa"/>
            <w:shd w:val="clear" w:color="auto" w:fill="000000" w:themeFill="text1"/>
          </w:tcPr>
          <w:p w14:paraId="15519BCD" w14:textId="77777777" w:rsidR="00566542" w:rsidRPr="00093692" w:rsidRDefault="00566542" w:rsidP="009A47C4">
            <w:pPr>
              <w:spacing w:before="40" w:after="40"/>
              <w:ind w:left="567" w:hanging="567"/>
              <w:rPr>
                <w:rFonts w:asciiTheme="minorHAnsi" w:eastAsia="Arial" w:hAnsiTheme="minorHAnsi" w:cstheme="minorHAnsi"/>
                <w:color w:val="FFFFFF" w:themeColor="background1"/>
              </w:rPr>
            </w:pPr>
            <w:r w:rsidRPr="00093692">
              <w:rPr>
                <w:rFonts w:asciiTheme="minorHAnsi" w:eastAsia="Arial" w:hAnsiTheme="minorHAnsi" w:cstheme="minorHAnsi"/>
                <w:color w:val="FFFFFF" w:themeColor="background1"/>
              </w:rPr>
              <w:t>Version</w:t>
            </w:r>
          </w:p>
        </w:tc>
        <w:tc>
          <w:tcPr>
            <w:tcW w:w="1433" w:type="dxa"/>
            <w:shd w:val="clear" w:color="auto" w:fill="000000" w:themeFill="text1"/>
          </w:tcPr>
          <w:p w14:paraId="76D2C822" w14:textId="77777777" w:rsidR="00566542" w:rsidRPr="00093692" w:rsidRDefault="00566542" w:rsidP="009A47C4">
            <w:pPr>
              <w:spacing w:before="40" w:after="40"/>
              <w:rPr>
                <w:rFonts w:asciiTheme="minorHAnsi" w:eastAsia="Arial" w:hAnsiTheme="minorHAnsi" w:cstheme="minorHAnsi"/>
                <w:color w:val="FFFFFF" w:themeColor="background1"/>
              </w:rPr>
            </w:pPr>
            <w:r w:rsidRPr="00093692">
              <w:rPr>
                <w:rFonts w:asciiTheme="minorHAnsi" w:eastAsia="Arial" w:hAnsiTheme="minorHAnsi" w:cstheme="minorHAnsi"/>
                <w:color w:val="FFFFFF" w:themeColor="background1"/>
              </w:rPr>
              <w:t>Date</w:t>
            </w:r>
          </w:p>
        </w:tc>
        <w:tc>
          <w:tcPr>
            <w:tcW w:w="2168" w:type="dxa"/>
            <w:shd w:val="clear" w:color="auto" w:fill="000000" w:themeFill="text1"/>
          </w:tcPr>
          <w:p w14:paraId="0F54B731" w14:textId="115778AD" w:rsidR="00566542" w:rsidRPr="00093692" w:rsidRDefault="00566542" w:rsidP="009A47C4">
            <w:pPr>
              <w:spacing w:before="40" w:after="40"/>
              <w:rPr>
                <w:rFonts w:asciiTheme="minorHAnsi" w:eastAsia="Arial" w:hAnsiTheme="minorHAnsi" w:cstheme="minorHAnsi"/>
                <w:color w:val="FFFFFF" w:themeColor="background1"/>
              </w:rPr>
            </w:pPr>
            <w:r w:rsidRPr="00093692">
              <w:rPr>
                <w:rFonts w:asciiTheme="minorHAnsi" w:eastAsia="Arial" w:hAnsiTheme="minorHAnsi" w:cstheme="minorHAnsi"/>
                <w:color w:val="FFFFFF" w:themeColor="background1"/>
              </w:rPr>
              <w:t>Name</w:t>
            </w:r>
          </w:p>
        </w:tc>
        <w:tc>
          <w:tcPr>
            <w:tcW w:w="3564" w:type="dxa"/>
            <w:shd w:val="clear" w:color="auto" w:fill="000000" w:themeFill="text1"/>
          </w:tcPr>
          <w:p w14:paraId="40048993" w14:textId="4C9CB097" w:rsidR="00566542" w:rsidRPr="00093692" w:rsidRDefault="00566542" w:rsidP="009A47C4">
            <w:pPr>
              <w:spacing w:before="40" w:after="40"/>
              <w:rPr>
                <w:rFonts w:asciiTheme="minorHAnsi" w:eastAsia="Arial" w:hAnsiTheme="minorHAnsi" w:cstheme="minorHAnsi"/>
                <w:color w:val="FFFFFF" w:themeColor="background1"/>
              </w:rPr>
            </w:pPr>
            <w:r w:rsidRPr="00093692">
              <w:rPr>
                <w:rFonts w:asciiTheme="minorHAnsi" w:eastAsia="Arial" w:hAnsiTheme="minorHAnsi" w:cstheme="minorHAnsi"/>
                <w:color w:val="FFFFFF" w:themeColor="background1"/>
              </w:rPr>
              <w:t>Role</w:t>
            </w:r>
          </w:p>
        </w:tc>
      </w:tr>
      <w:tr w:rsidR="00566542" w:rsidRPr="00093692" w14:paraId="17D1DC21" w14:textId="77777777" w:rsidTr="00515F06">
        <w:tc>
          <w:tcPr>
            <w:tcW w:w="1114" w:type="dxa"/>
          </w:tcPr>
          <w:p w14:paraId="769798CE" w14:textId="66F2A45F" w:rsidR="00566542" w:rsidRPr="00093692" w:rsidRDefault="00566542" w:rsidP="009A47C4">
            <w:pPr>
              <w:spacing w:before="40" w:after="40"/>
              <w:ind w:left="567" w:hanging="567"/>
              <w:rPr>
                <w:rFonts w:asciiTheme="minorHAnsi" w:eastAsia="Arial" w:hAnsiTheme="minorHAnsi" w:cstheme="minorHAnsi"/>
              </w:rPr>
            </w:pPr>
            <w:r w:rsidRPr="00093692">
              <w:rPr>
                <w:rFonts w:asciiTheme="minorHAnsi" w:eastAsia="Arial" w:hAnsiTheme="minorHAnsi" w:cstheme="minorHAnsi"/>
              </w:rPr>
              <w:t>1.0</w:t>
            </w:r>
          </w:p>
        </w:tc>
        <w:tc>
          <w:tcPr>
            <w:tcW w:w="1433" w:type="dxa"/>
          </w:tcPr>
          <w:p w14:paraId="30CE1BE9" w14:textId="16915804" w:rsidR="00566542" w:rsidRPr="00093692" w:rsidRDefault="00566542" w:rsidP="009A47C4">
            <w:pPr>
              <w:spacing w:before="40" w:after="40"/>
              <w:rPr>
                <w:rFonts w:asciiTheme="minorHAnsi" w:eastAsia="Arial" w:hAnsiTheme="minorHAnsi" w:cstheme="minorHAnsi"/>
              </w:rPr>
            </w:pPr>
          </w:p>
        </w:tc>
        <w:tc>
          <w:tcPr>
            <w:tcW w:w="2168" w:type="dxa"/>
          </w:tcPr>
          <w:p w14:paraId="6E1183E5" w14:textId="0F930772" w:rsidR="00566542" w:rsidRPr="00093692" w:rsidRDefault="00566542" w:rsidP="009A47C4">
            <w:pPr>
              <w:spacing w:before="40" w:after="40"/>
              <w:rPr>
                <w:rFonts w:asciiTheme="minorHAnsi" w:eastAsia="Arial" w:hAnsiTheme="minorHAnsi" w:cstheme="minorHAnsi"/>
              </w:rPr>
            </w:pPr>
          </w:p>
        </w:tc>
        <w:tc>
          <w:tcPr>
            <w:tcW w:w="3564" w:type="dxa"/>
          </w:tcPr>
          <w:p w14:paraId="30FDE89F" w14:textId="62FFEF7A" w:rsidR="00566542" w:rsidRPr="00093692" w:rsidRDefault="00566542" w:rsidP="009A47C4">
            <w:pPr>
              <w:spacing w:before="40" w:after="40"/>
              <w:rPr>
                <w:rFonts w:asciiTheme="minorHAnsi" w:eastAsia="Arial" w:hAnsiTheme="minorHAnsi" w:cstheme="minorHAnsi"/>
              </w:rPr>
            </w:pPr>
          </w:p>
        </w:tc>
      </w:tr>
      <w:tr w:rsidR="00566542" w:rsidRPr="00093692" w14:paraId="7BF49062" w14:textId="77777777" w:rsidTr="00515F06">
        <w:tc>
          <w:tcPr>
            <w:tcW w:w="1114" w:type="dxa"/>
          </w:tcPr>
          <w:p w14:paraId="68F69296" w14:textId="46A1789A" w:rsidR="00566542" w:rsidRPr="00093692" w:rsidRDefault="00566542" w:rsidP="009A47C4">
            <w:pPr>
              <w:spacing w:before="40" w:after="40"/>
              <w:ind w:left="567" w:hanging="567"/>
              <w:rPr>
                <w:rFonts w:asciiTheme="minorHAnsi" w:eastAsia="Arial" w:hAnsiTheme="minorHAnsi" w:cstheme="minorHAnsi"/>
              </w:rPr>
            </w:pPr>
            <w:r w:rsidRPr="00093692">
              <w:rPr>
                <w:rFonts w:asciiTheme="minorHAnsi" w:eastAsia="Arial" w:hAnsiTheme="minorHAnsi" w:cstheme="minorHAnsi"/>
              </w:rPr>
              <w:t>2.0</w:t>
            </w:r>
          </w:p>
        </w:tc>
        <w:tc>
          <w:tcPr>
            <w:tcW w:w="1433" w:type="dxa"/>
          </w:tcPr>
          <w:p w14:paraId="566271F6" w14:textId="5ADF3A34" w:rsidR="00566542" w:rsidRPr="00093692" w:rsidRDefault="00566542" w:rsidP="009A47C4">
            <w:pPr>
              <w:spacing w:before="40" w:after="40"/>
              <w:ind w:left="567" w:hanging="567"/>
              <w:rPr>
                <w:rFonts w:asciiTheme="minorHAnsi" w:eastAsia="Arial" w:hAnsiTheme="minorHAnsi" w:cstheme="minorHAnsi"/>
              </w:rPr>
            </w:pPr>
          </w:p>
        </w:tc>
        <w:tc>
          <w:tcPr>
            <w:tcW w:w="2168" w:type="dxa"/>
          </w:tcPr>
          <w:p w14:paraId="19BAD2AC" w14:textId="151B7EE1" w:rsidR="00566542" w:rsidRPr="00093692" w:rsidRDefault="00566542" w:rsidP="009A47C4">
            <w:pPr>
              <w:spacing w:before="40" w:after="40"/>
              <w:ind w:left="567" w:hanging="567"/>
              <w:rPr>
                <w:rFonts w:asciiTheme="minorHAnsi" w:eastAsia="Arial" w:hAnsiTheme="minorHAnsi" w:cstheme="minorHAnsi"/>
              </w:rPr>
            </w:pPr>
          </w:p>
        </w:tc>
        <w:tc>
          <w:tcPr>
            <w:tcW w:w="3564" w:type="dxa"/>
          </w:tcPr>
          <w:p w14:paraId="2F30BDF8" w14:textId="60EA3C63" w:rsidR="00566542" w:rsidRPr="00093692" w:rsidRDefault="00566542" w:rsidP="009A47C4">
            <w:pPr>
              <w:spacing w:before="40" w:after="40"/>
              <w:ind w:left="567" w:hanging="567"/>
              <w:rPr>
                <w:rFonts w:asciiTheme="minorHAnsi" w:eastAsia="Arial" w:hAnsiTheme="minorHAnsi" w:cstheme="minorHAnsi"/>
              </w:rPr>
            </w:pPr>
          </w:p>
        </w:tc>
      </w:tr>
      <w:tr w:rsidR="00566542" w:rsidRPr="00093692" w14:paraId="38B2B902" w14:textId="77777777" w:rsidTr="00515F06">
        <w:tc>
          <w:tcPr>
            <w:tcW w:w="1114" w:type="dxa"/>
          </w:tcPr>
          <w:p w14:paraId="7053EFC4" w14:textId="104DEF62" w:rsidR="00566542" w:rsidRPr="00093692" w:rsidRDefault="0038681C" w:rsidP="009A47C4">
            <w:pPr>
              <w:spacing w:before="40" w:after="40"/>
              <w:ind w:left="567" w:hanging="567"/>
              <w:rPr>
                <w:rFonts w:asciiTheme="minorHAnsi" w:eastAsia="Arial" w:hAnsiTheme="minorHAnsi" w:cstheme="minorHAnsi"/>
              </w:rPr>
            </w:pPr>
            <w:r>
              <w:rPr>
                <w:rFonts w:asciiTheme="minorHAnsi" w:eastAsia="Arial" w:hAnsiTheme="minorHAnsi" w:cstheme="minorHAnsi"/>
              </w:rPr>
              <w:t>3.0</w:t>
            </w:r>
          </w:p>
        </w:tc>
        <w:tc>
          <w:tcPr>
            <w:tcW w:w="1433" w:type="dxa"/>
          </w:tcPr>
          <w:p w14:paraId="5F222F42" w14:textId="407245B2" w:rsidR="00566542" w:rsidRPr="00093692" w:rsidRDefault="00566542" w:rsidP="009A47C4">
            <w:pPr>
              <w:spacing w:before="40" w:after="40"/>
              <w:ind w:left="567" w:hanging="567"/>
              <w:rPr>
                <w:rFonts w:asciiTheme="minorHAnsi" w:eastAsia="Arial" w:hAnsiTheme="minorHAnsi" w:cstheme="minorHAnsi"/>
              </w:rPr>
            </w:pPr>
          </w:p>
        </w:tc>
        <w:tc>
          <w:tcPr>
            <w:tcW w:w="2168" w:type="dxa"/>
          </w:tcPr>
          <w:p w14:paraId="3D7BD6F6" w14:textId="231D91E2" w:rsidR="00566542" w:rsidRPr="00093692" w:rsidRDefault="00566542" w:rsidP="009A47C4">
            <w:pPr>
              <w:spacing w:before="40" w:after="40"/>
              <w:ind w:left="567" w:hanging="567"/>
              <w:rPr>
                <w:rFonts w:asciiTheme="minorHAnsi" w:eastAsia="Arial" w:hAnsiTheme="minorHAnsi" w:cstheme="minorHAnsi"/>
              </w:rPr>
            </w:pPr>
          </w:p>
        </w:tc>
        <w:tc>
          <w:tcPr>
            <w:tcW w:w="3564" w:type="dxa"/>
          </w:tcPr>
          <w:p w14:paraId="52F268FE" w14:textId="40C8CD22" w:rsidR="00566542" w:rsidRPr="00093692" w:rsidRDefault="00566542" w:rsidP="009A47C4">
            <w:pPr>
              <w:spacing w:before="40" w:after="40"/>
              <w:ind w:left="567" w:hanging="567"/>
              <w:rPr>
                <w:rFonts w:asciiTheme="minorHAnsi" w:eastAsia="Arial" w:hAnsiTheme="minorHAnsi" w:cstheme="minorHAnsi"/>
              </w:rPr>
            </w:pPr>
          </w:p>
        </w:tc>
      </w:tr>
      <w:tr w:rsidR="00566542" w:rsidRPr="00093692" w14:paraId="070E3140" w14:textId="77777777" w:rsidTr="00515F06">
        <w:tc>
          <w:tcPr>
            <w:tcW w:w="1114" w:type="dxa"/>
          </w:tcPr>
          <w:p w14:paraId="3B70484F" w14:textId="77777777" w:rsidR="00566542" w:rsidRPr="00093692" w:rsidRDefault="00566542" w:rsidP="009A47C4">
            <w:pPr>
              <w:spacing w:before="40" w:after="40"/>
              <w:ind w:left="567" w:hanging="567"/>
              <w:rPr>
                <w:rFonts w:asciiTheme="minorHAnsi" w:eastAsia="Arial" w:hAnsiTheme="minorHAnsi" w:cstheme="minorHAnsi"/>
              </w:rPr>
            </w:pPr>
          </w:p>
        </w:tc>
        <w:tc>
          <w:tcPr>
            <w:tcW w:w="1433" w:type="dxa"/>
          </w:tcPr>
          <w:p w14:paraId="5D92DC95" w14:textId="77777777" w:rsidR="00566542" w:rsidRPr="00093692" w:rsidRDefault="00566542" w:rsidP="009A47C4">
            <w:pPr>
              <w:spacing w:before="40" w:after="40"/>
              <w:ind w:left="567" w:hanging="567"/>
              <w:rPr>
                <w:rFonts w:asciiTheme="minorHAnsi" w:eastAsia="Arial" w:hAnsiTheme="minorHAnsi" w:cstheme="minorHAnsi"/>
              </w:rPr>
            </w:pPr>
          </w:p>
        </w:tc>
        <w:tc>
          <w:tcPr>
            <w:tcW w:w="2168" w:type="dxa"/>
          </w:tcPr>
          <w:p w14:paraId="662530D2" w14:textId="77777777" w:rsidR="00566542" w:rsidRPr="00093692" w:rsidRDefault="00566542" w:rsidP="009A47C4">
            <w:pPr>
              <w:spacing w:before="40" w:after="40"/>
              <w:ind w:left="567" w:hanging="567"/>
              <w:rPr>
                <w:rFonts w:asciiTheme="minorHAnsi" w:eastAsia="Arial" w:hAnsiTheme="minorHAnsi" w:cstheme="minorHAnsi"/>
              </w:rPr>
            </w:pPr>
          </w:p>
        </w:tc>
        <w:tc>
          <w:tcPr>
            <w:tcW w:w="3564" w:type="dxa"/>
          </w:tcPr>
          <w:p w14:paraId="3BCEC952" w14:textId="77777777" w:rsidR="00566542" w:rsidRPr="00093692" w:rsidRDefault="00566542" w:rsidP="009A47C4">
            <w:pPr>
              <w:spacing w:before="40" w:after="40"/>
              <w:ind w:left="567" w:hanging="567"/>
              <w:rPr>
                <w:rFonts w:asciiTheme="minorHAnsi" w:eastAsia="Arial" w:hAnsiTheme="minorHAnsi" w:cstheme="minorHAnsi"/>
              </w:rPr>
            </w:pPr>
          </w:p>
        </w:tc>
      </w:tr>
    </w:tbl>
    <w:p w14:paraId="390E6F5E" w14:textId="290C4726" w:rsidR="00080CFF" w:rsidRDefault="00566542" w:rsidP="00566542">
      <w:pPr>
        <w:pStyle w:val="Heading1"/>
        <w:tabs>
          <w:tab w:val="left" w:pos="567"/>
        </w:tabs>
        <w:rPr>
          <w:rFonts w:asciiTheme="minorHAnsi" w:eastAsia="Arial" w:hAnsiTheme="minorHAnsi" w:cstheme="minorHAnsi"/>
          <w:b/>
          <w:bCs/>
          <w:color w:val="auto"/>
          <w:sz w:val="24"/>
          <w:szCs w:val="24"/>
        </w:rPr>
      </w:pPr>
      <w:bookmarkStart w:id="3" w:name="_Toc149047629"/>
      <w:r>
        <w:rPr>
          <w:rFonts w:asciiTheme="minorHAnsi" w:eastAsia="Arial" w:hAnsiTheme="minorHAnsi" w:cstheme="minorHAnsi"/>
          <w:b/>
          <w:bCs/>
          <w:color w:val="auto"/>
          <w:sz w:val="24"/>
          <w:szCs w:val="24"/>
        </w:rPr>
        <w:t>1.4</w:t>
      </w:r>
      <w:r>
        <w:rPr>
          <w:rFonts w:asciiTheme="minorHAnsi" w:eastAsia="Arial" w:hAnsiTheme="minorHAnsi" w:cstheme="minorHAnsi"/>
          <w:b/>
          <w:bCs/>
          <w:color w:val="auto"/>
          <w:sz w:val="24"/>
          <w:szCs w:val="24"/>
        </w:rPr>
        <w:tab/>
      </w:r>
      <w:r w:rsidR="00080CFF" w:rsidRPr="00566542">
        <w:rPr>
          <w:rFonts w:asciiTheme="minorHAnsi" w:eastAsia="Arial" w:hAnsiTheme="minorHAnsi" w:cstheme="minorHAnsi"/>
          <w:b/>
          <w:bCs/>
          <w:color w:val="auto"/>
          <w:sz w:val="24"/>
          <w:szCs w:val="24"/>
        </w:rPr>
        <w:t>Supporting Documents</w:t>
      </w:r>
      <w:bookmarkEnd w:id="3"/>
    </w:p>
    <w:p w14:paraId="5991C6DE" w14:textId="77777777" w:rsidR="00B74486" w:rsidRPr="00B74486" w:rsidRDefault="00B74486" w:rsidP="00B74486"/>
    <w:tbl>
      <w:tblPr>
        <w:tblStyle w:val="TableGrid"/>
        <w:tblW w:w="0" w:type="auto"/>
        <w:tblBorders>
          <w:top w:val="dotted" w:sz="4" w:space="0" w:color="BFBFBF" w:themeColor="background1" w:themeShade="BF"/>
          <w:left w:val="dashed" w:sz="4" w:space="0" w:color="FFFFFF" w:themeColor="background1"/>
          <w:bottom w:val="dotted" w:sz="4" w:space="0" w:color="BFBFBF" w:themeColor="background1" w:themeShade="BF"/>
          <w:right w:val="dashed" w:sz="4" w:space="0" w:color="FFFFFF" w:themeColor="background1"/>
          <w:insideH w:val="dotted" w:sz="4" w:space="0" w:color="BFBFBF" w:themeColor="background1" w:themeShade="BF"/>
        </w:tblBorders>
        <w:tblLook w:val="04A0" w:firstRow="1" w:lastRow="0" w:firstColumn="1" w:lastColumn="0" w:noHBand="0" w:noVBand="1"/>
      </w:tblPr>
      <w:tblGrid>
        <w:gridCol w:w="2689"/>
        <w:gridCol w:w="1134"/>
        <w:gridCol w:w="4961"/>
      </w:tblGrid>
      <w:tr w:rsidR="00566542" w:rsidRPr="00093692" w14:paraId="543FF19A" w14:textId="77777777" w:rsidTr="00566542">
        <w:tc>
          <w:tcPr>
            <w:tcW w:w="2689" w:type="dxa"/>
            <w:shd w:val="clear" w:color="auto" w:fill="000000" w:themeFill="text1"/>
          </w:tcPr>
          <w:p w14:paraId="277ECB40" w14:textId="1BF2C52A" w:rsidR="00566542" w:rsidRPr="00093692" w:rsidRDefault="00566542" w:rsidP="009A47C4">
            <w:pPr>
              <w:spacing w:before="40" w:after="40"/>
              <w:rPr>
                <w:rFonts w:asciiTheme="minorHAnsi" w:eastAsia="Arial" w:hAnsiTheme="minorHAnsi" w:cstheme="minorHAnsi"/>
                <w:color w:val="FFFFFF" w:themeColor="background1"/>
              </w:rPr>
            </w:pPr>
            <w:r w:rsidRPr="00093692">
              <w:rPr>
                <w:rFonts w:asciiTheme="minorHAnsi" w:eastAsia="Arial" w:hAnsiTheme="minorHAnsi" w:cstheme="minorHAnsi"/>
                <w:color w:val="FFFFFF" w:themeColor="background1"/>
              </w:rPr>
              <w:t>Document</w:t>
            </w:r>
          </w:p>
        </w:tc>
        <w:tc>
          <w:tcPr>
            <w:tcW w:w="1134" w:type="dxa"/>
            <w:shd w:val="clear" w:color="auto" w:fill="000000" w:themeFill="text1"/>
          </w:tcPr>
          <w:p w14:paraId="46480F6C" w14:textId="5489441D" w:rsidR="00566542" w:rsidRPr="00093692" w:rsidRDefault="00566542" w:rsidP="009A47C4">
            <w:pPr>
              <w:spacing w:before="40" w:after="40"/>
              <w:rPr>
                <w:rFonts w:asciiTheme="minorHAnsi" w:eastAsia="Arial" w:hAnsiTheme="minorHAnsi" w:cstheme="minorHAnsi"/>
                <w:color w:val="FFFFFF" w:themeColor="background1"/>
              </w:rPr>
            </w:pPr>
            <w:r w:rsidRPr="00093692">
              <w:rPr>
                <w:rFonts w:asciiTheme="minorHAnsi" w:eastAsia="Arial" w:hAnsiTheme="minorHAnsi" w:cstheme="minorHAnsi"/>
                <w:color w:val="FFFFFF" w:themeColor="background1"/>
              </w:rPr>
              <w:t>Version</w:t>
            </w:r>
          </w:p>
        </w:tc>
        <w:tc>
          <w:tcPr>
            <w:tcW w:w="4961" w:type="dxa"/>
            <w:shd w:val="clear" w:color="auto" w:fill="000000" w:themeFill="text1"/>
          </w:tcPr>
          <w:p w14:paraId="55846C6A" w14:textId="141F2F93" w:rsidR="00566542" w:rsidRPr="00093692" w:rsidRDefault="00566542" w:rsidP="009A47C4">
            <w:pPr>
              <w:spacing w:before="40" w:after="40"/>
              <w:rPr>
                <w:rFonts w:asciiTheme="minorHAnsi" w:eastAsia="Arial" w:hAnsiTheme="minorHAnsi" w:cstheme="minorHAnsi"/>
                <w:color w:val="FFFFFF" w:themeColor="background1"/>
              </w:rPr>
            </w:pPr>
            <w:r w:rsidRPr="00093692">
              <w:rPr>
                <w:rFonts w:asciiTheme="minorHAnsi" w:eastAsia="Arial" w:hAnsiTheme="minorHAnsi" w:cstheme="minorHAnsi"/>
                <w:color w:val="FFFFFF" w:themeColor="background1"/>
              </w:rPr>
              <w:t>Location</w:t>
            </w:r>
          </w:p>
        </w:tc>
      </w:tr>
      <w:tr w:rsidR="00566542" w:rsidRPr="00093692" w14:paraId="48867590" w14:textId="77777777" w:rsidTr="00566542">
        <w:tc>
          <w:tcPr>
            <w:tcW w:w="2689" w:type="dxa"/>
          </w:tcPr>
          <w:p w14:paraId="790E0597" w14:textId="77404F32" w:rsidR="00566542" w:rsidRPr="00093692" w:rsidRDefault="00566542" w:rsidP="009A47C4">
            <w:pPr>
              <w:spacing w:before="40" w:after="40"/>
              <w:rPr>
                <w:rFonts w:asciiTheme="minorHAnsi" w:eastAsia="Arial" w:hAnsiTheme="minorHAnsi" w:cstheme="minorHAnsi"/>
              </w:rPr>
            </w:pPr>
            <w:r w:rsidRPr="00093692">
              <w:rPr>
                <w:rFonts w:asciiTheme="minorHAnsi" w:eastAsia="Arial" w:hAnsiTheme="minorHAnsi" w:cstheme="minorHAnsi"/>
              </w:rPr>
              <w:t xml:space="preserve">Remuneration Paper </w:t>
            </w:r>
          </w:p>
        </w:tc>
        <w:tc>
          <w:tcPr>
            <w:tcW w:w="1134" w:type="dxa"/>
          </w:tcPr>
          <w:p w14:paraId="29F96B17" w14:textId="3F0EDEB0" w:rsidR="00566542" w:rsidRPr="00093692" w:rsidRDefault="00566542" w:rsidP="009A47C4">
            <w:pPr>
              <w:spacing w:before="40" w:after="40"/>
              <w:rPr>
                <w:rFonts w:asciiTheme="minorHAnsi" w:eastAsia="Arial" w:hAnsiTheme="minorHAnsi" w:cstheme="minorHAnsi"/>
              </w:rPr>
            </w:pPr>
            <w:r w:rsidRPr="00093692">
              <w:rPr>
                <w:rFonts w:asciiTheme="minorHAnsi" w:eastAsia="Arial" w:hAnsiTheme="minorHAnsi" w:cstheme="minorHAnsi"/>
              </w:rPr>
              <w:t>1.0</w:t>
            </w:r>
          </w:p>
        </w:tc>
        <w:tc>
          <w:tcPr>
            <w:tcW w:w="4961" w:type="dxa"/>
          </w:tcPr>
          <w:p w14:paraId="608E274C" w14:textId="0E02721B" w:rsidR="00566542" w:rsidRPr="00093692" w:rsidRDefault="00566542" w:rsidP="009A47C4">
            <w:pPr>
              <w:spacing w:before="40" w:after="40"/>
              <w:rPr>
                <w:rFonts w:asciiTheme="minorHAnsi" w:eastAsia="Arial" w:hAnsiTheme="minorHAnsi" w:cstheme="minorHAnsi"/>
              </w:rPr>
            </w:pPr>
            <w:r w:rsidRPr="00093692">
              <w:rPr>
                <w:rFonts w:asciiTheme="minorHAnsi" w:eastAsia="Arial" w:hAnsiTheme="minorHAnsi" w:cstheme="minorHAnsi"/>
              </w:rPr>
              <w:t>TBC</w:t>
            </w:r>
          </w:p>
        </w:tc>
      </w:tr>
      <w:tr w:rsidR="00566542" w:rsidRPr="00093692" w14:paraId="6590D83F" w14:textId="77777777" w:rsidTr="00566542">
        <w:tc>
          <w:tcPr>
            <w:tcW w:w="2689" w:type="dxa"/>
          </w:tcPr>
          <w:p w14:paraId="1168D909" w14:textId="2D18E00F" w:rsidR="00566542" w:rsidRPr="00093692" w:rsidRDefault="00753647" w:rsidP="009A47C4">
            <w:pPr>
              <w:spacing w:before="40" w:after="40"/>
              <w:ind w:left="567" w:hanging="567"/>
              <w:rPr>
                <w:rFonts w:asciiTheme="minorHAnsi" w:eastAsia="Arial" w:hAnsiTheme="minorHAnsi" w:cstheme="minorHAnsi"/>
              </w:rPr>
            </w:pPr>
            <w:r>
              <w:rPr>
                <w:rFonts w:asciiTheme="minorHAnsi" w:eastAsia="Arial" w:hAnsiTheme="minorHAnsi" w:cstheme="minorHAnsi"/>
              </w:rPr>
              <w:t>Selection Assessment</w:t>
            </w:r>
          </w:p>
        </w:tc>
        <w:tc>
          <w:tcPr>
            <w:tcW w:w="1134" w:type="dxa"/>
          </w:tcPr>
          <w:p w14:paraId="7E5AF154" w14:textId="75B6151A" w:rsidR="00566542" w:rsidRPr="00093692" w:rsidRDefault="00753647" w:rsidP="009A47C4">
            <w:pPr>
              <w:spacing w:before="40" w:after="40"/>
              <w:ind w:left="567" w:hanging="567"/>
              <w:rPr>
                <w:rFonts w:asciiTheme="minorHAnsi" w:eastAsia="Arial" w:hAnsiTheme="minorHAnsi" w:cstheme="minorHAnsi"/>
              </w:rPr>
            </w:pPr>
            <w:r>
              <w:rPr>
                <w:rFonts w:asciiTheme="minorHAnsi" w:eastAsia="Arial" w:hAnsiTheme="minorHAnsi" w:cstheme="minorHAnsi"/>
              </w:rPr>
              <w:t>1.0</w:t>
            </w:r>
          </w:p>
        </w:tc>
        <w:tc>
          <w:tcPr>
            <w:tcW w:w="4961" w:type="dxa"/>
          </w:tcPr>
          <w:p w14:paraId="01E9132A" w14:textId="479C45BB" w:rsidR="00566542" w:rsidRPr="00093692" w:rsidRDefault="00753647" w:rsidP="009A47C4">
            <w:pPr>
              <w:spacing w:before="40" w:after="40"/>
              <w:ind w:left="567" w:hanging="567"/>
              <w:rPr>
                <w:rFonts w:asciiTheme="minorHAnsi" w:eastAsia="Arial" w:hAnsiTheme="minorHAnsi" w:cstheme="minorHAnsi"/>
              </w:rPr>
            </w:pPr>
            <w:r>
              <w:rPr>
                <w:rFonts w:asciiTheme="minorHAnsi" w:eastAsia="Arial" w:hAnsiTheme="minorHAnsi" w:cstheme="minorHAnsi"/>
              </w:rPr>
              <w:t>TBC</w:t>
            </w:r>
          </w:p>
        </w:tc>
      </w:tr>
      <w:tr w:rsidR="00566542" w:rsidRPr="00093692" w14:paraId="3D551341" w14:textId="77777777" w:rsidTr="00566542">
        <w:tc>
          <w:tcPr>
            <w:tcW w:w="2689" w:type="dxa"/>
          </w:tcPr>
          <w:p w14:paraId="17F65C2B" w14:textId="77777777" w:rsidR="00566542" w:rsidRPr="00093692" w:rsidRDefault="00566542" w:rsidP="009A47C4">
            <w:pPr>
              <w:spacing w:before="40" w:after="40"/>
              <w:ind w:left="567" w:hanging="567"/>
              <w:rPr>
                <w:rFonts w:asciiTheme="minorHAnsi" w:eastAsia="Arial" w:hAnsiTheme="minorHAnsi" w:cstheme="minorHAnsi"/>
              </w:rPr>
            </w:pPr>
          </w:p>
        </w:tc>
        <w:tc>
          <w:tcPr>
            <w:tcW w:w="1134" w:type="dxa"/>
          </w:tcPr>
          <w:p w14:paraId="613AAC12" w14:textId="77777777" w:rsidR="00566542" w:rsidRPr="00093692" w:rsidRDefault="00566542" w:rsidP="009A47C4">
            <w:pPr>
              <w:spacing w:before="40" w:after="40"/>
              <w:ind w:left="567" w:hanging="567"/>
              <w:rPr>
                <w:rFonts w:asciiTheme="minorHAnsi" w:eastAsia="Arial" w:hAnsiTheme="minorHAnsi" w:cstheme="minorHAnsi"/>
              </w:rPr>
            </w:pPr>
          </w:p>
        </w:tc>
        <w:tc>
          <w:tcPr>
            <w:tcW w:w="4961" w:type="dxa"/>
          </w:tcPr>
          <w:p w14:paraId="22E81AB3" w14:textId="77777777" w:rsidR="00566542" w:rsidRPr="00093692" w:rsidRDefault="00566542" w:rsidP="009A47C4">
            <w:pPr>
              <w:spacing w:before="40" w:after="40"/>
              <w:ind w:left="567" w:hanging="567"/>
              <w:rPr>
                <w:rFonts w:asciiTheme="minorHAnsi" w:eastAsia="Arial" w:hAnsiTheme="minorHAnsi" w:cstheme="minorHAnsi"/>
              </w:rPr>
            </w:pPr>
          </w:p>
        </w:tc>
      </w:tr>
      <w:tr w:rsidR="00566542" w:rsidRPr="00093692" w14:paraId="2AD0EDE7" w14:textId="77777777" w:rsidTr="00566542">
        <w:tc>
          <w:tcPr>
            <w:tcW w:w="2689" w:type="dxa"/>
          </w:tcPr>
          <w:p w14:paraId="6E739220" w14:textId="77777777" w:rsidR="00566542" w:rsidRPr="00093692" w:rsidRDefault="00566542" w:rsidP="009A47C4">
            <w:pPr>
              <w:spacing w:before="40" w:after="40"/>
              <w:ind w:left="567" w:hanging="567"/>
              <w:rPr>
                <w:rFonts w:asciiTheme="minorHAnsi" w:eastAsia="Arial" w:hAnsiTheme="minorHAnsi" w:cstheme="minorHAnsi"/>
              </w:rPr>
            </w:pPr>
          </w:p>
        </w:tc>
        <w:tc>
          <w:tcPr>
            <w:tcW w:w="1134" w:type="dxa"/>
          </w:tcPr>
          <w:p w14:paraId="62B9B681" w14:textId="77777777" w:rsidR="00566542" w:rsidRPr="00093692" w:rsidRDefault="00566542" w:rsidP="009A47C4">
            <w:pPr>
              <w:spacing w:before="40" w:after="40"/>
              <w:ind w:left="567" w:hanging="567"/>
              <w:rPr>
                <w:rFonts w:asciiTheme="minorHAnsi" w:eastAsia="Arial" w:hAnsiTheme="minorHAnsi" w:cstheme="minorHAnsi"/>
              </w:rPr>
            </w:pPr>
          </w:p>
        </w:tc>
        <w:tc>
          <w:tcPr>
            <w:tcW w:w="4961" w:type="dxa"/>
          </w:tcPr>
          <w:p w14:paraId="099B6DD3" w14:textId="77777777" w:rsidR="00566542" w:rsidRPr="00093692" w:rsidRDefault="00566542" w:rsidP="009A47C4">
            <w:pPr>
              <w:spacing w:before="40" w:after="40"/>
              <w:ind w:left="567" w:hanging="567"/>
              <w:rPr>
                <w:rFonts w:asciiTheme="minorHAnsi" w:eastAsia="Arial" w:hAnsiTheme="minorHAnsi" w:cstheme="minorHAnsi"/>
              </w:rPr>
            </w:pPr>
          </w:p>
        </w:tc>
      </w:tr>
    </w:tbl>
    <w:p w14:paraId="1FEBE593" w14:textId="77777777" w:rsidR="00080CFF" w:rsidRDefault="00080CFF" w:rsidP="00B0729A">
      <w:pPr>
        <w:spacing w:before="240"/>
        <w:rPr>
          <w:rFonts w:asciiTheme="minorHAnsi" w:eastAsia="Arial" w:hAnsiTheme="minorHAnsi" w:cstheme="minorHAnsi"/>
          <w:b/>
          <w:sz w:val="24"/>
          <w:szCs w:val="24"/>
        </w:rPr>
      </w:pPr>
    </w:p>
    <w:p w14:paraId="658D279C" w14:textId="77777777" w:rsidR="00566542" w:rsidRDefault="00566542" w:rsidP="00B0729A">
      <w:pPr>
        <w:spacing w:before="240"/>
        <w:rPr>
          <w:rFonts w:asciiTheme="minorHAnsi" w:eastAsia="Arial" w:hAnsiTheme="minorHAnsi" w:cstheme="minorHAnsi"/>
          <w:b/>
          <w:sz w:val="24"/>
          <w:szCs w:val="24"/>
        </w:rPr>
      </w:pPr>
    </w:p>
    <w:p w14:paraId="48483EB1" w14:textId="77777777" w:rsidR="00517C17" w:rsidRDefault="00517C17" w:rsidP="00B0729A">
      <w:pPr>
        <w:spacing w:before="240"/>
        <w:rPr>
          <w:rFonts w:asciiTheme="minorHAnsi" w:eastAsia="Arial" w:hAnsiTheme="minorHAnsi" w:cstheme="minorHAnsi"/>
          <w:b/>
          <w:sz w:val="24"/>
          <w:szCs w:val="24"/>
        </w:rPr>
      </w:pPr>
    </w:p>
    <w:sdt>
      <w:sdtPr>
        <w:rPr>
          <w:rFonts w:ascii="Calibri" w:eastAsia="Calibri" w:hAnsi="Calibri" w:cs="Calibri"/>
          <w:b/>
          <w:bCs/>
          <w:color w:val="auto"/>
          <w:sz w:val="22"/>
          <w:szCs w:val="22"/>
          <w:lang w:val="en-NZ" w:eastAsia="en-NZ"/>
        </w:rPr>
        <w:id w:val="-453641108"/>
        <w:docPartObj>
          <w:docPartGallery w:val="Table of Contents"/>
          <w:docPartUnique/>
        </w:docPartObj>
      </w:sdtPr>
      <w:sdtEndPr>
        <w:rPr>
          <w:noProof/>
        </w:rPr>
      </w:sdtEndPr>
      <w:sdtContent>
        <w:p w14:paraId="6A3352A7" w14:textId="5E6C0EA9" w:rsidR="00566542" w:rsidRPr="00377919" w:rsidRDefault="00566542">
          <w:pPr>
            <w:pStyle w:val="TOCHeading"/>
            <w:rPr>
              <w:rFonts w:asciiTheme="minorHAnsi" w:hAnsiTheme="minorHAnsi" w:cstheme="minorHAnsi"/>
              <w:b/>
              <w:bCs/>
              <w:color w:val="auto"/>
            </w:rPr>
          </w:pPr>
          <w:r w:rsidRPr="00377919">
            <w:rPr>
              <w:rFonts w:asciiTheme="minorHAnsi" w:hAnsiTheme="minorHAnsi" w:cstheme="minorHAnsi"/>
              <w:b/>
              <w:bCs/>
              <w:color w:val="auto"/>
            </w:rPr>
            <w:t>Contents</w:t>
          </w:r>
        </w:p>
        <w:p w14:paraId="1C3644B6" w14:textId="77777777" w:rsidR="00566542" w:rsidRPr="00591C88" w:rsidRDefault="00566542" w:rsidP="00566542">
          <w:pPr>
            <w:rPr>
              <w:lang w:val="en-US" w:eastAsia="en-US"/>
            </w:rPr>
          </w:pPr>
        </w:p>
        <w:p w14:paraId="7C674A55" w14:textId="38A047D0" w:rsidR="00F42F67" w:rsidRPr="00F42F67" w:rsidRDefault="00566542">
          <w:pPr>
            <w:pStyle w:val="TOC1"/>
            <w:tabs>
              <w:tab w:val="left" w:pos="660"/>
              <w:tab w:val="right" w:leader="dot" w:pos="9350"/>
            </w:tabs>
            <w:rPr>
              <w:rFonts w:asciiTheme="minorHAnsi" w:eastAsiaTheme="minorEastAsia" w:hAnsiTheme="minorHAnsi" w:cstheme="minorBidi"/>
              <w:noProof/>
              <w:kern w:val="2"/>
              <w14:ligatures w14:val="standardContextual"/>
            </w:rPr>
          </w:pPr>
          <w:r w:rsidRPr="00591C88">
            <w:fldChar w:fldCharType="begin"/>
          </w:r>
          <w:r w:rsidRPr="00591C88">
            <w:instrText xml:space="preserve"> TOC \o "1-3" \h \z \u </w:instrText>
          </w:r>
          <w:r w:rsidRPr="00591C88">
            <w:fldChar w:fldCharType="separate"/>
          </w:r>
          <w:hyperlink w:anchor="_Toc149047626" w:history="1">
            <w:r w:rsidR="00F42F67" w:rsidRPr="00F42F67">
              <w:rPr>
                <w:rStyle w:val="Hyperlink"/>
                <w:rFonts w:eastAsia="Arial" w:cstheme="minorHAnsi"/>
                <w:noProof/>
              </w:rPr>
              <w:t>1.1</w:t>
            </w:r>
            <w:r w:rsidR="00F42F67" w:rsidRPr="00F42F67">
              <w:rPr>
                <w:rFonts w:asciiTheme="minorHAnsi" w:eastAsiaTheme="minorEastAsia" w:hAnsiTheme="minorHAnsi" w:cstheme="minorBidi"/>
                <w:noProof/>
                <w:kern w:val="2"/>
                <w14:ligatures w14:val="standardContextual"/>
              </w:rPr>
              <w:tab/>
            </w:r>
            <w:r w:rsidR="00F42F67" w:rsidRPr="00F42F67">
              <w:rPr>
                <w:rStyle w:val="Hyperlink"/>
                <w:rFonts w:eastAsia="Arial" w:cstheme="minorHAnsi"/>
                <w:noProof/>
              </w:rPr>
              <w:t>Document Information</w:t>
            </w:r>
            <w:r w:rsidR="00F42F67" w:rsidRPr="00F42F67">
              <w:rPr>
                <w:noProof/>
                <w:webHidden/>
              </w:rPr>
              <w:tab/>
            </w:r>
            <w:r w:rsidR="00F42F67" w:rsidRPr="00F42F67">
              <w:rPr>
                <w:noProof/>
                <w:webHidden/>
              </w:rPr>
              <w:fldChar w:fldCharType="begin"/>
            </w:r>
            <w:r w:rsidR="00F42F67" w:rsidRPr="00F42F67">
              <w:rPr>
                <w:noProof/>
                <w:webHidden/>
              </w:rPr>
              <w:instrText xml:space="preserve"> PAGEREF _Toc149047626 \h </w:instrText>
            </w:r>
            <w:r w:rsidR="00F42F67" w:rsidRPr="00F42F67">
              <w:rPr>
                <w:noProof/>
                <w:webHidden/>
              </w:rPr>
            </w:r>
            <w:r w:rsidR="00F42F67" w:rsidRPr="00F42F67">
              <w:rPr>
                <w:noProof/>
                <w:webHidden/>
              </w:rPr>
              <w:fldChar w:fldCharType="separate"/>
            </w:r>
            <w:r w:rsidR="00985371">
              <w:rPr>
                <w:noProof/>
                <w:webHidden/>
              </w:rPr>
              <w:t>2</w:t>
            </w:r>
            <w:r w:rsidR="00F42F67" w:rsidRPr="00F42F67">
              <w:rPr>
                <w:noProof/>
                <w:webHidden/>
              </w:rPr>
              <w:fldChar w:fldCharType="end"/>
            </w:r>
          </w:hyperlink>
        </w:p>
        <w:p w14:paraId="219B9857" w14:textId="46572E60" w:rsidR="00F42F67" w:rsidRPr="00F42F67" w:rsidRDefault="00F42F67">
          <w:pPr>
            <w:pStyle w:val="TOC1"/>
            <w:tabs>
              <w:tab w:val="left" w:pos="660"/>
              <w:tab w:val="right" w:leader="dot" w:pos="9350"/>
            </w:tabs>
            <w:rPr>
              <w:rFonts w:asciiTheme="minorHAnsi" w:eastAsiaTheme="minorEastAsia" w:hAnsiTheme="minorHAnsi" w:cstheme="minorBidi"/>
              <w:noProof/>
              <w:kern w:val="2"/>
              <w14:ligatures w14:val="standardContextual"/>
            </w:rPr>
          </w:pPr>
          <w:hyperlink w:anchor="_Toc149047627" w:history="1">
            <w:r w:rsidRPr="00F42F67">
              <w:rPr>
                <w:rStyle w:val="Hyperlink"/>
                <w:rFonts w:eastAsia="Arial" w:cstheme="minorHAnsi"/>
                <w:noProof/>
              </w:rPr>
              <w:t>1.2</w:t>
            </w:r>
            <w:r w:rsidRPr="00F42F67">
              <w:rPr>
                <w:rFonts w:asciiTheme="minorHAnsi" w:eastAsiaTheme="minorEastAsia" w:hAnsiTheme="minorHAnsi" w:cstheme="minorBidi"/>
                <w:noProof/>
                <w:kern w:val="2"/>
                <w14:ligatures w14:val="standardContextual"/>
              </w:rPr>
              <w:tab/>
            </w:r>
            <w:r w:rsidRPr="00F42F67">
              <w:rPr>
                <w:rStyle w:val="Hyperlink"/>
                <w:rFonts w:eastAsia="Arial" w:cstheme="minorHAnsi"/>
                <w:noProof/>
              </w:rPr>
              <w:t>Version History</w:t>
            </w:r>
            <w:r w:rsidRPr="00F42F67">
              <w:rPr>
                <w:noProof/>
                <w:webHidden/>
              </w:rPr>
              <w:tab/>
            </w:r>
            <w:r w:rsidRPr="00F42F67">
              <w:rPr>
                <w:noProof/>
                <w:webHidden/>
              </w:rPr>
              <w:fldChar w:fldCharType="begin"/>
            </w:r>
            <w:r w:rsidRPr="00F42F67">
              <w:rPr>
                <w:noProof/>
                <w:webHidden/>
              </w:rPr>
              <w:instrText xml:space="preserve"> PAGEREF _Toc149047627 \h </w:instrText>
            </w:r>
            <w:r w:rsidRPr="00F42F67">
              <w:rPr>
                <w:noProof/>
                <w:webHidden/>
              </w:rPr>
            </w:r>
            <w:r w:rsidRPr="00F42F67">
              <w:rPr>
                <w:noProof/>
                <w:webHidden/>
              </w:rPr>
              <w:fldChar w:fldCharType="separate"/>
            </w:r>
            <w:r w:rsidR="00985371">
              <w:rPr>
                <w:noProof/>
                <w:webHidden/>
              </w:rPr>
              <w:t>2</w:t>
            </w:r>
            <w:r w:rsidRPr="00F42F67">
              <w:rPr>
                <w:noProof/>
                <w:webHidden/>
              </w:rPr>
              <w:fldChar w:fldCharType="end"/>
            </w:r>
          </w:hyperlink>
        </w:p>
        <w:p w14:paraId="69300603" w14:textId="66D739BD" w:rsidR="00F42F67" w:rsidRPr="00F42F67" w:rsidRDefault="00F42F67">
          <w:pPr>
            <w:pStyle w:val="TOC1"/>
            <w:tabs>
              <w:tab w:val="left" w:pos="660"/>
              <w:tab w:val="right" w:leader="dot" w:pos="9350"/>
            </w:tabs>
            <w:rPr>
              <w:rFonts w:asciiTheme="minorHAnsi" w:eastAsiaTheme="minorEastAsia" w:hAnsiTheme="minorHAnsi" w:cstheme="minorBidi"/>
              <w:noProof/>
              <w:kern w:val="2"/>
              <w14:ligatures w14:val="standardContextual"/>
            </w:rPr>
          </w:pPr>
          <w:hyperlink w:anchor="_Toc149047628" w:history="1">
            <w:r w:rsidRPr="00F42F67">
              <w:rPr>
                <w:rStyle w:val="Hyperlink"/>
                <w:rFonts w:eastAsia="Arial" w:cstheme="minorHAnsi"/>
                <w:noProof/>
              </w:rPr>
              <w:t>1.3</w:t>
            </w:r>
            <w:r w:rsidRPr="00F42F67">
              <w:rPr>
                <w:rFonts w:asciiTheme="minorHAnsi" w:eastAsiaTheme="minorEastAsia" w:hAnsiTheme="minorHAnsi" w:cstheme="minorBidi"/>
                <w:noProof/>
                <w:kern w:val="2"/>
                <w14:ligatures w14:val="standardContextual"/>
              </w:rPr>
              <w:tab/>
            </w:r>
            <w:r w:rsidRPr="00F42F67">
              <w:rPr>
                <w:rStyle w:val="Hyperlink"/>
                <w:rFonts w:eastAsia="Arial" w:cstheme="minorHAnsi"/>
                <w:noProof/>
              </w:rPr>
              <w:t>Reviewers</w:t>
            </w:r>
            <w:r w:rsidRPr="00F42F67">
              <w:rPr>
                <w:noProof/>
                <w:webHidden/>
              </w:rPr>
              <w:tab/>
            </w:r>
            <w:r w:rsidRPr="00F42F67">
              <w:rPr>
                <w:noProof/>
                <w:webHidden/>
              </w:rPr>
              <w:fldChar w:fldCharType="begin"/>
            </w:r>
            <w:r w:rsidRPr="00F42F67">
              <w:rPr>
                <w:noProof/>
                <w:webHidden/>
              </w:rPr>
              <w:instrText xml:space="preserve"> PAGEREF _Toc149047628 \h </w:instrText>
            </w:r>
            <w:r w:rsidRPr="00F42F67">
              <w:rPr>
                <w:noProof/>
                <w:webHidden/>
              </w:rPr>
            </w:r>
            <w:r w:rsidRPr="00F42F67">
              <w:rPr>
                <w:noProof/>
                <w:webHidden/>
              </w:rPr>
              <w:fldChar w:fldCharType="separate"/>
            </w:r>
            <w:r w:rsidR="00985371">
              <w:rPr>
                <w:noProof/>
                <w:webHidden/>
              </w:rPr>
              <w:t>2</w:t>
            </w:r>
            <w:r w:rsidRPr="00F42F67">
              <w:rPr>
                <w:noProof/>
                <w:webHidden/>
              </w:rPr>
              <w:fldChar w:fldCharType="end"/>
            </w:r>
          </w:hyperlink>
        </w:p>
        <w:p w14:paraId="72639B12" w14:textId="441D5599" w:rsidR="00F42F67" w:rsidRDefault="00F42F67">
          <w:pPr>
            <w:pStyle w:val="TOC1"/>
            <w:tabs>
              <w:tab w:val="left" w:pos="660"/>
              <w:tab w:val="right" w:leader="dot" w:pos="9350"/>
            </w:tabs>
            <w:rPr>
              <w:rStyle w:val="Hyperlink"/>
              <w:noProof/>
            </w:rPr>
          </w:pPr>
          <w:hyperlink w:anchor="_Toc149047629" w:history="1">
            <w:r w:rsidRPr="00F42F67">
              <w:rPr>
                <w:rStyle w:val="Hyperlink"/>
                <w:rFonts w:eastAsia="Arial" w:cstheme="minorHAnsi"/>
                <w:noProof/>
              </w:rPr>
              <w:t>1.4</w:t>
            </w:r>
            <w:r w:rsidRPr="00F42F67">
              <w:rPr>
                <w:rFonts w:asciiTheme="minorHAnsi" w:eastAsiaTheme="minorEastAsia" w:hAnsiTheme="minorHAnsi" w:cstheme="minorBidi"/>
                <w:noProof/>
                <w:kern w:val="2"/>
                <w14:ligatures w14:val="standardContextual"/>
              </w:rPr>
              <w:tab/>
            </w:r>
            <w:r w:rsidRPr="00F42F67">
              <w:rPr>
                <w:rStyle w:val="Hyperlink"/>
                <w:rFonts w:eastAsia="Arial" w:cstheme="minorHAnsi"/>
                <w:noProof/>
              </w:rPr>
              <w:t>Supporting Documents</w:t>
            </w:r>
            <w:r w:rsidRPr="00F42F67">
              <w:rPr>
                <w:noProof/>
                <w:webHidden/>
              </w:rPr>
              <w:tab/>
            </w:r>
            <w:r w:rsidRPr="00F42F67">
              <w:rPr>
                <w:noProof/>
                <w:webHidden/>
              </w:rPr>
              <w:fldChar w:fldCharType="begin"/>
            </w:r>
            <w:r w:rsidRPr="00F42F67">
              <w:rPr>
                <w:noProof/>
                <w:webHidden/>
              </w:rPr>
              <w:instrText xml:space="preserve"> PAGEREF _Toc149047629 \h </w:instrText>
            </w:r>
            <w:r w:rsidRPr="00F42F67">
              <w:rPr>
                <w:noProof/>
                <w:webHidden/>
              </w:rPr>
            </w:r>
            <w:r w:rsidRPr="00F42F67">
              <w:rPr>
                <w:noProof/>
                <w:webHidden/>
              </w:rPr>
              <w:fldChar w:fldCharType="separate"/>
            </w:r>
            <w:r w:rsidR="00985371">
              <w:rPr>
                <w:noProof/>
                <w:webHidden/>
              </w:rPr>
              <w:t>2</w:t>
            </w:r>
            <w:r w:rsidRPr="00F42F67">
              <w:rPr>
                <w:noProof/>
                <w:webHidden/>
              </w:rPr>
              <w:fldChar w:fldCharType="end"/>
            </w:r>
          </w:hyperlink>
        </w:p>
        <w:p w14:paraId="4CC32813" w14:textId="77777777" w:rsidR="00F42F67" w:rsidRPr="00F42F67" w:rsidRDefault="00F42F67" w:rsidP="00F42F67">
          <w:pPr>
            <w:rPr>
              <w:noProof/>
            </w:rPr>
          </w:pPr>
        </w:p>
        <w:p w14:paraId="7240F6A6" w14:textId="551B8125" w:rsidR="00F42F67" w:rsidRDefault="00F42F67">
          <w:pPr>
            <w:pStyle w:val="TOC1"/>
            <w:tabs>
              <w:tab w:val="left" w:pos="440"/>
              <w:tab w:val="right" w:leader="dot" w:pos="9350"/>
            </w:tabs>
            <w:rPr>
              <w:rStyle w:val="Hyperlink"/>
              <w:noProof/>
            </w:rPr>
          </w:pPr>
          <w:hyperlink w:anchor="_Toc149047630" w:history="1">
            <w:r w:rsidRPr="00F42F67">
              <w:rPr>
                <w:rStyle w:val="Hyperlink"/>
                <w:rFonts w:eastAsia="Arial" w:cstheme="minorHAnsi"/>
                <w:noProof/>
              </w:rPr>
              <w:t>1</w:t>
            </w:r>
            <w:r w:rsidRPr="00F42F67">
              <w:rPr>
                <w:rFonts w:asciiTheme="minorHAnsi" w:eastAsiaTheme="minorEastAsia" w:hAnsiTheme="minorHAnsi" w:cstheme="minorBidi"/>
                <w:noProof/>
                <w:kern w:val="2"/>
                <w14:ligatures w14:val="standardContextual"/>
              </w:rPr>
              <w:tab/>
            </w:r>
            <w:r w:rsidRPr="00F42F67">
              <w:rPr>
                <w:rStyle w:val="Hyperlink"/>
                <w:rFonts w:eastAsia="Arial" w:cstheme="minorHAnsi"/>
                <w:noProof/>
              </w:rPr>
              <w:t>Purpose of this document</w:t>
            </w:r>
            <w:r w:rsidRPr="00F42F67">
              <w:rPr>
                <w:noProof/>
                <w:webHidden/>
              </w:rPr>
              <w:tab/>
            </w:r>
            <w:r w:rsidRPr="00F42F67">
              <w:rPr>
                <w:noProof/>
                <w:webHidden/>
              </w:rPr>
              <w:fldChar w:fldCharType="begin"/>
            </w:r>
            <w:r w:rsidRPr="00F42F67">
              <w:rPr>
                <w:noProof/>
                <w:webHidden/>
              </w:rPr>
              <w:instrText xml:space="preserve"> PAGEREF _Toc149047630 \h </w:instrText>
            </w:r>
            <w:r w:rsidRPr="00F42F67">
              <w:rPr>
                <w:noProof/>
                <w:webHidden/>
              </w:rPr>
            </w:r>
            <w:r w:rsidRPr="00F42F67">
              <w:rPr>
                <w:noProof/>
                <w:webHidden/>
              </w:rPr>
              <w:fldChar w:fldCharType="separate"/>
            </w:r>
            <w:r w:rsidR="00985371">
              <w:rPr>
                <w:noProof/>
                <w:webHidden/>
              </w:rPr>
              <w:t>4</w:t>
            </w:r>
            <w:r w:rsidRPr="00F42F67">
              <w:rPr>
                <w:noProof/>
                <w:webHidden/>
              </w:rPr>
              <w:fldChar w:fldCharType="end"/>
            </w:r>
          </w:hyperlink>
        </w:p>
        <w:p w14:paraId="787560E3" w14:textId="77777777" w:rsidR="00F42F67" w:rsidRPr="00F42F67" w:rsidRDefault="00F42F67" w:rsidP="00F42F67">
          <w:pPr>
            <w:rPr>
              <w:noProof/>
            </w:rPr>
          </w:pPr>
        </w:p>
        <w:p w14:paraId="41433AE9" w14:textId="0EB8B1E1" w:rsidR="00F42F67" w:rsidRPr="00F42F67" w:rsidRDefault="00F42F67">
          <w:pPr>
            <w:pStyle w:val="TOC1"/>
            <w:tabs>
              <w:tab w:val="left" w:pos="440"/>
              <w:tab w:val="right" w:leader="dot" w:pos="9350"/>
            </w:tabs>
            <w:rPr>
              <w:rFonts w:asciiTheme="minorHAnsi" w:eastAsiaTheme="minorEastAsia" w:hAnsiTheme="minorHAnsi" w:cstheme="minorBidi"/>
              <w:noProof/>
              <w:kern w:val="2"/>
              <w14:ligatures w14:val="standardContextual"/>
            </w:rPr>
          </w:pPr>
          <w:hyperlink w:anchor="_Toc149047631" w:history="1">
            <w:r w:rsidRPr="00F42F67">
              <w:rPr>
                <w:rStyle w:val="Hyperlink"/>
                <w:rFonts w:eastAsia="Arial" w:cstheme="minorHAnsi"/>
                <w:noProof/>
              </w:rPr>
              <w:t>2</w:t>
            </w:r>
            <w:r w:rsidRPr="00F42F67">
              <w:rPr>
                <w:rFonts w:asciiTheme="minorHAnsi" w:eastAsiaTheme="minorEastAsia" w:hAnsiTheme="minorHAnsi" w:cstheme="minorBidi"/>
                <w:noProof/>
                <w:kern w:val="2"/>
                <w14:ligatures w14:val="standardContextual"/>
              </w:rPr>
              <w:tab/>
            </w:r>
            <w:r w:rsidRPr="00F42F67">
              <w:rPr>
                <w:rStyle w:val="Hyperlink"/>
                <w:rFonts w:eastAsia="Arial" w:cstheme="minorHAnsi"/>
                <w:noProof/>
              </w:rPr>
              <w:t>Ngā Matapopore</w:t>
            </w:r>
            <w:r w:rsidRPr="00F42F67">
              <w:rPr>
                <w:noProof/>
                <w:webHidden/>
              </w:rPr>
              <w:tab/>
            </w:r>
            <w:r w:rsidRPr="00F42F67">
              <w:rPr>
                <w:noProof/>
                <w:webHidden/>
              </w:rPr>
              <w:fldChar w:fldCharType="begin"/>
            </w:r>
            <w:r w:rsidRPr="00F42F67">
              <w:rPr>
                <w:noProof/>
                <w:webHidden/>
              </w:rPr>
              <w:instrText xml:space="preserve"> PAGEREF _Toc149047631 \h </w:instrText>
            </w:r>
            <w:r w:rsidRPr="00F42F67">
              <w:rPr>
                <w:noProof/>
                <w:webHidden/>
              </w:rPr>
            </w:r>
            <w:r w:rsidRPr="00F42F67">
              <w:rPr>
                <w:noProof/>
                <w:webHidden/>
              </w:rPr>
              <w:fldChar w:fldCharType="separate"/>
            </w:r>
            <w:r w:rsidR="00985371">
              <w:rPr>
                <w:noProof/>
                <w:webHidden/>
              </w:rPr>
              <w:t>4</w:t>
            </w:r>
            <w:r w:rsidRPr="00F42F67">
              <w:rPr>
                <w:noProof/>
                <w:webHidden/>
              </w:rPr>
              <w:fldChar w:fldCharType="end"/>
            </w:r>
          </w:hyperlink>
        </w:p>
        <w:p w14:paraId="4B37D92E" w14:textId="583BDF60" w:rsidR="00F42F67" w:rsidRPr="00F42F67" w:rsidRDefault="00F42F67">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49047632" w:history="1">
            <w:r w:rsidRPr="00F42F67">
              <w:rPr>
                <w:rStyle w:val="Hyperlink"/>
                <w:rFonts w:cstheme="minorHAnsi"/>
                <w:noProof/>
              </w:rPr>
              <w:t>2.1</w:t>
            </w:r>
            <w:r w:rsidRPr="00F42F67">
              <w:rPr>
                <w:rFonts w:asciiTheme="minorHAnsi" w:eastAsiaTheme="minorEastAsia" w:hAnsiTheme="minorHAnsi" w:cstheme="minorBidi"/>
                <w:noProof/>
                <w:kern w:val="2"/>
                <w14:ligatures w14:val="standardContextual"/>
              </w:rPr>
              <w:tab/>
            </w:r>
            <w:r w:rsidRPr="00F42F67">
              <w:rPr>
                <w:rStyle w:val="Hyperlink"/>
                <w:rFonts w:cstheme="minorHAnsi"/>
                <w:noProof/>
              </w:rPr>
              <w:t>Purpose</w:t>
            </w:r>
            <w:r w:rsidRPr="00F42F67">
              <w:rPr>
                <w:noProof/>
                <w:webHidden/>
              </w:rPr>
              <w:tab/>
            </w:r>
            <w:r w:rsidRPr="00F42F67">
              <w:rPr>
                <w:noProof/>
                <w:webHidden/>
              </w:rPr>
              <w:fldChar w:fldCharType="begin"/>
            </w:r>
            <w:r w:rsidRPr="00F42F67">
              <w:rPr>
                <w:noProof/>
                <w:webHidden/>
              </w:rPr>
              <w:instrText xml:space="preserve"> PAGEREF _Toc149047632 \h </w:instrText>
            </w:r>
            <w:r w:rsidRPr="00F42F67">
              <w:rPr>
                <w:noProof/>
                <w:webHidden/>
              </w:rPr>
            </w:r>
            <w:r w:rsidRPr="00F42F67">
              <w:rPr>
                <w:noProof/>
                <w:webHidden/>
              </w:rPr>
              <w:fldChar w:fldCharType="separate"/>
            </w:r>
            <w:r w:rsidR="00985371">
              <w:rPr>
                <w:noProof/>
                <w:webHidden/>
              </w:rPr>
              <w:t>4</w:t>
            </w:r>
            <w:r w:rsidRPr="00F42F67">
              <w:rPr>
                <w:noProof/>
                <w:webHidden/>
              </w:rPr>
              <w:fldChar w:fldCharType="end"/>
            </w:r>
          </w:hyperlink>
        </w:p>
        <w:p w14:paraId="3893A010" w14:textId="5B40D9A6" w:rsidR="00F42F67" w:rsidRPr="00F42F67" w:rsidRDefault="00F42F67">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49047633" w:history="1">
            <w:r w:rsidRPr="00F42F67">
              <w:rPr>
                <w:rStyle w:val="Hyperlink"/>
                <w:rFonts w:cstheme="minorHAnsi"/>
                <w:noProof/>
              </w:rPr>
              <w:t>2.2</w:t>
            </w:r>
            <w:r w:rsidRPr="00F42F67">
              <w:rPr>
                <w:rFonts w:asciiTheme="minorHAnsi" w:eastAsiaTheme="minorEastAsia" w:hAnsiTheme="minorHAnsi" w:cstheme="minorBidi"/>
                <w:noProof/>
                <w:kern w:val="2"/>
                <w14:ligatures w14:val="standardContextual"/>
              </w:rPr>
              <w:tab/>
            </w:r>
            <w:r w:rsidRPr="00F42F67">
              <w:rPr>
                <w:rStyle w:val="Hyperlink"/>
                <w:rFonts w:cstheme="minorHAnsi"/>
                <w:noProof/>
              </w:rPr>
              <w:t>Governance, Delegations and Deliverables</w:t>
            </w:r>
            <w:r w:rsidRPr="00F42F67">
              <w:rPr>
                <w:noProof/>
                <w:webHidden/>
              </w:rPr>
              <w:tab/>
            </w:r>
            <w:r w:rsidRPr="00F42F67">
              <w:rPr>
                <w:noProof/>
                <w:webHidden/>
              </w:rPr>
              <w:fldChar w:fldCharType="begin"/>
            </w:r>
            <w:r w:rsidRPr="00F42F67">
              <w:rPr>
                <w:noProof/>
                <w:webHidden/>
              </w:rPr>
              <w:instrText xml:space="preserve"> PAGEREF _Toc149047633 \h </w:instrText>
            </w:r>
            <w:r w:rsidRPr="00F42F67">
              <w:rPr>
                <w:noProof/>
                <w:webHidden/>
              </w:rPr>
            </w:r>
            <w:r w:rsidRPr="00F42F67">
              <w:rPr>
                <w:noProof/>
                <w:webHidden/>
              </w:rPr>
              <w:fldChar w:fldCharType="separate"/>
            </w:r>
            <w:r w:rsidR="00985371">
              <w:rPr>
                <w:noProof/>
                <w:webHidden/>
              </w:rPr>
              <w:t>5</w:t>
            </w:r>
            <w:r w:rsidRPr="00F42F67">
              <w:rPr>
                <w:noProof/>
                <w:webHidden/>
              </w:rPr>
              <w:fldChar w:fldCharType="end"/>
            </w:r>
          </w:hyperlink>
        </w:p>
        <w:p w14:paraId="1270644D" w14:textId="02DD9DF0" w:rsidR="00F42F67" w:rsidRPr="00F42F67" w:rsidRDefault="00F42F67">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49047634" w:history="1">
            <w:r w:rsidRPr="00F42F67">
              <w:rPr>
                <w:rStyle w:val="Hyperlink"/>
                <w:rFonts w:cstheme="minorHAnsi"/>
                <w:noProof/>
              </w:rPr>
              <w:t>2.3</w:t>
            </w:r>
            <w:r w:rsidRPr="00F42F67">
              <w:rPr>
                <w:rFonts w:asciiTheme="minorHAnsi" w:eastAsiaTheme="minorEastAsia" w:hAnsiTheme="minorHAnsi" w:cstheme="minorBidi"/>
                <w:noProof/>
                <w:kern w:val="2"/>
                <w14:ligatures w14:val="standardContextual"/>
              </w:rPr>
              <w:tab/>
            </w:r>
            <w:r w:rsidRPr="00F42F67">
              <w:rPr>
                <w:rStyle w:val="Hyperlink"/>
                <w:rFonts w:cstheme="minorHAnsi"/>
                <w:noProof/>
              </w:rPr>
              <w:t>Membership and Tenure</w:t>
            </w:r>
            <w:r w:rsidRPr="00F42F67">
              <w:rPr>
                <w:noProof/>
                <w:webHidden/>
              </w:rPr>
              <w:tab/>
            </w:r>
            <w:r w:rsidRPr="00F42F67">
              <w:rPr>
                <w:noProof/>
                <w:webHidden/>
              </w:rPr>
              <w:fldChar w:fldCharType="begin"/>
            </w:r>
            <w:r w:rsidRPr="00F42F67">
              <w:rPr>
                <w:noProof/>
                <w:webHidden/>
              </w:rPr>
              <w:instrText xml:space="preserve"> PAGEREF _Toc149047634 \h </w:instrText>
            </w:r>
            <w:r w:rsidRPr="00F42F67">
              <w:rPr>
                <w:noProof/>
                <w:webHidden/>
              </w:rPr>
            </w:r>
            <w:r w:rsidRPr="00F42F67">
              <w:rPr>
                <w:noProof/>
                <w:webHidden/>
              </w:rPr>
              <w:fldChar w:fldCharType="separate"/>
            </w:r>
            <w:r w:rsidR="00985371">
              <w:rPr>
                <w:noProof/>
                <w:webHidden/>
              </w:rPr>
              <w:t>5</w:t>
            </w:r>
            <w:r w:rsidRPr="00F42F67">
              <w:rPr>
                <w:noProof/>
                <w:webHidden/>
              </w:rPr>
              <w:fldChar w:fldCharType="end"/>
            </w:r>
          </w:hyperlink>
        </w:p>
        <w:p w14:paraId="7CC49351" w14:textId="36BF7E00" w:rsidR="00F42F67" w:rsidRPr="00F42F67" w:rsidRDefault="00F42F67">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49047635" w:history="1">
            <w:r w:rsidRPr="00F42F67">
              <w:rPr>
                <w:rStyle w:val="Hyperlink"/>
                <w:rFonts w:cstheme="minorHAnsi"/>
                <w:noProof/>
              </w:rPr>
              <w:t>2.4</w:t>
            </w:r>
            <w:r w:rsidRPr="00F42F67">
              <w:rPr>
                <w:rFonts w:asciiTheme="minorHAnsi" w:eastAsiaTheme="minorEastAsia" w:hAnsiTheme="minorHAnsi" w:cstheme="minorBidi"/>
                <w:noProof/>
                <w:kern w:val="2"/>
                <w14:ligatures w14:val="standardContextual"/>
              </w:rPr>
              <w:tab/>
            </w:r>
            <w:r w:rsidRPr="00F42F67">
              <w:rPr>
                <w:rStyle w:val="Hyperlink"/>
                <w:rFonts w:cstheme="minorHAnsi"/>
                <w:noProof/>
              </w:rPr>
              <w:t>Remuneration and Reimbursement of Expenses</w:t>
            </w:r>
            <w:r w:rsidRPr="00F42F67">
              <w:rPr>
                <w:noProof/>
                <w:webHidden/>
              </w:rPr>
              <w:tab/>
            </w:r>
            <w:r w:rsidRPr="00F42F67">
              <w:rPr>
                <w:noProof/>
                <w:webHidden/>
              </w:rPr>
              <w:fldChar w:fldCharType="begin"/>
            </w:r>
            <w:r w:rsidRPr="00F42F67">
              <w:rPr>
                <w:noProof/>
                <w:webHidden/>
              </w:rPr>
              <w:instrText xml:space="preserve"> PAGEREF _Toc149047635 \h </w:instrText>
            </w:r>
            <w:r w:rsidRPr="00F42F67">
              <w:rPr>
                <w:noProof/>
                <w:webHidden/>
              </w:rPr>
            </w:r>
            <w:r w:rsidRPr="00F42F67">
              <w:rPr>
                <w:noProof/>
                <w:webHidden/>
              </w:rPr>
              <w:fldChar w:fldCharType="separate"/>
            </w:r>
            <w:r w:rsidR="00985371">
              <w:rPr>
                <w:noProof/>
                <w:webHidden/>
              </w:rPr>
              <w:t>7</w:t>
            </w:r>
            <w:r w:rsidRPr="00F42F67">
              <w:rPr>
                <w:noProof/>
                <w:webHidden/>
              </w:rPr>
              <w:fldChar w:fldCharType="end"/>
            </w:r>
          </w:hyperlink>
        </w:p>
        <w:p w14:paraId="1C549738" w14:textId="33372A3E" w:rsidR="00F42F67" w:rsidRPr="00F42F67" w:rsidRDefault="00F42F67">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49047636" w:history="1">
            <w:r w:rsidRPr="00F42F67">
              <w:rPr>
                <w:rStyle w:val="Hyperlink"/>
                <w:rFonts w:cstheme="minorHAnsi"/>
                <w:noProof/>
              </w:rPr>
              <w:t>2.5</w:t>
            </w:r>
            <w:r w:rsidRPr="00F42F67">
              <w:rPr>
                <w:rFonts w:asciiTheme="minorHAnsi" w:eastAsiaTheme="minorEastAsia" w:hAnsiTheme="minorHAnsi" w:cstheme="minorBidi"/>
                <w:noProof/>
                <w:kern w:val="2"/>
                <w14:ligatures w14:val="standardContextual"/>
              </w:rPr>
              <w:tab/>
            </w:r>
            <w:r w:rsidRPr="00F42F67">
              <w:rPr>
                <w:rStyle w:val="Hyperlink"/>
                <w:rFonts w:cstheme="minorHAnsi"/>
                <w:noProof/>
              </w:rPr>
              <w:t>Independent Advice</w:t>
            </w:r>
            <w:r w:rsidRPr="00F42F67">
              <w:rPr>
                <w:noProof/>
                <w:webHidden/>
              </w:rPr>
              <w:tab/>
            </w:r>
            <w:r w:rsidRPr="00F42F67">
              <w:rPr>
                <w:noProof/>
                <w:webHidden/>
              </w:rPr>
              <w:fldChar w:fldCharType="begin"/>
            </w:r>
            <w:r w:rsidRPr="00F42F67">
              <w:rPr>
                <w:noProof/>
                <w:webHidden/>
              </w:rPr>
              <w:instrText xml:space="preserve"> PAGEREF _Toc149047636 \h </w:instrText>
            </w:r>
            <w:r w:rsidRPr="00F42F67">
              <w:rPr>
                <w:noProof/>
                <w:webHidden/>
              </w:rPr>
            </w:r>
            <w:r w:rsidRPr="00F42F67">
              <w:rPr>
                <w:noProof/>
                <w:webHidden/>
              </w:rPr>
              <w:fldChar w:fldCharType="separate"/>
            </w:r>
            <w:r w:rsidR="00985371">
              <w:rPr>
                <w:noProof/>
                <w:webHidden/>
              </w:rPr>
              <w:t>7</w:t>
            </w:r>
            <w:r w:rsidRPr="00F42F67">
              <w:rPr>
                <w:noProof/>
                <w:webHidden/>
              </w:rPr>
              <w:fldChar w:fldCharType="end"/>
            </w:r>
          </w:hyperlink>
        </w:p>
        <w:p w14:paraId="7439FE81" w14:textId="025F88FF" w:rsidR="00F42F67" w:rsidRPr="00F42F67" w:rsidRDefault="00F42F67">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49047637" w:history="1">
            <w:r w:rsidRPr="00F42F67">
              <w:rPr>
                <w:rStyle w:val="Hyperlink"/>
                <w:rFonts w:cstheme="minorHAnsi"/>
                <w:noProof/>
              </w:rPr>
              <w:t>2.6</w:t>
            </w:r>
            <w:r w:rsidRPr="00F42F67">
              <w:rPr>
                <w:rFonts w:asciiTheme="minorHAnsi" w:eastAsiaTheme="minorEastAsia" w:hAnsiTheme="minorHAnsi" w:cstheme="minorBidi"/>
                <w:noProof/>
                <w:kern w:val="2"/>
                <w14:ligatures w14:val="standardContextual"/>
              </w:rPr>
              <w:tab/>
            </w:r>
            <w:r w:rsidRPr="00F42F67">
              <w:rPr>
                <w:rStyle w:val="Hyperlink"/>
                <w:rFonts w:cstheme="minorHAnsi"/>
                <w:noProof/>
              </w:rPr>
              <w:t>Conflicts of Interests</w:t>
            </w:r>
            <w:r w:rsidRPr="00F42F67">
              <w:rPr>
                <w:noProof/>
                <w:webHidden/>
              </w:rPr>
              <w:tab/>
            </w:r>
            <w:r w:rsidRPr="00F42F67">
              <w:rPr>
                <w:noProof/>
                <w:webHidden/>
              </w:rPr>
              <w:fldChar w:fldCharType="begin"/>
            </w:r>
            <w:r w:rsidRPr="00F42F67">
              <w:rPr>
                <w:noProof/>
                <w:webHidden/>
              </w:rPr>
              <w:instrText xml:space="preserve"> PAGEREF _Toc149047637 \h </w:instrText>
            </w:r>
            <w:r w:rsidRPr="00F42F67">
              <w:rPr>
                <w:noProof/>
                <w:webHidden/>
              </w:rPr>
            </w:r>
            <w:r w:rsidRPr="00F42F67">
              <w:rPr>
                <w:noProof/>
                <w:webHidden/>
              </w:rPr>
              <w:fldChar w:fldCharType="separate"/>
            </w:r>
            <w:r w:rsidR="00985371">
              <w:rPr>
                <w:noProof/>
                <w:webHidden/>
              </w:rPr>
              <w:t>8</w:t>
            </w:r>
            <w:r w:rsidRPr="00F42F67">
              <w:rPr>
                <w:noProof/>
                <w:webHidden/>
              </w:rPr>
              <w:fldChar w:fldCharType="end"/>
            </w:r>
          </w:hyperlink>
        </w:p>
        <w:p w14:paraId="6FE59FC9" w14:textId="65828D8E" w:rsidR="00F42F67" w:rsidRPr="00F42F67" w:rsidRDefault="00F42F67">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49047638" w:history="1">
            <w:r w:rsidRPr="00F42F67">
              <w:rPr>
                <w:rStyle w:val="Hyperlink"/>
                <w:rFonts w:cstheme="minorHAnsi"/>
                <w:noProof/>
              </w:rPr>
              <w:t>2.7</w:t>
            </w:r>
            <w:r w:rsidRPr="00F42F67">
              <w:rPr>
                <w:rFonts w:asciiTheme="minorHAnsi" w:eastAsiaTheme="minorEastAsia" w:hAnsiTheme="minorHAnsi" w:cstheme="minorBidi"/>
                <w:noProof/>
                <w:kern w:val="2"/>
                <w14:ligatures w14:val="standardContextual"/>
              </w:rPr>
              <w:tab/>
            </w:r>
            <w:r w:rsidRPr="00F42F67">
              <w:rPr>
                <w:rStyle w:val="Hyperlink"/>
                <w:rFonts w:cstheme="minorHAnsi"/>
                <w:noProof/>
              </w:rPr>
              <w:t>Confidentiality</w:t>
            </w:r>
            <w:r w:rsidRPr="00F42F67">
              <w:rPr>
                <w:noProof/>
                <w:webHidden/>
              </w:rPr>
              <w:tab/>
            </w:r>
            <w:r w:rsidRPr="00F42F67">
              <w:rPr>
                <w:noProof/>
                <w:webHidden/>
              </w:rPr>
              <w:fldChar w:fldCharType="begin"/>
            </w:r>
            <w:r w:rsidRPr="00F42F67">
              <w:rPr>
                <w:noProof/>
                <w:webHidden/>
              </w:rPr>
              <w:instrText xml:space="preserve"> PAGEREF _Toc149047638 \h </w:instrText>
            </w:r>
            <w:r w:rsidRPr="00F42F67">
              <w:rPr>
                <w:noProof/>
                <w:webHidden/>
              </w:rPr>
            </w:r>
            <w:r w:rsidRPr="00F42F67">
              <w:rPr>
                <w:noProof/>
                <w:webHidden/>
              </w:rPr>
              <w:fldChar w:fldCharType="separate"/>
            </w:r>
            <w:r w:rsidR="00985371">
              <w:rPr>
                <w:noProof/>
                <w:webHidden/>
              </w:rPr>
              <w:t>8</w:t>
            </w:r>
            <w:r w:rsidRPr="00F42F67">
              <w:rPr>
                <w:noProof/>
                <w:webHidden/>
              </w:rPr>
              <w:fldChar w:fldCharType="end"/>
            </w:r>
          </w:hyperlink>
        </w:p>
        <w:p w14:paraId="572FC4D9" w14:textId="53B48EB8" w:rsidR="00F42F67" w:rsidRDefault="00F42F67">
          <w:pPr>
            <w:pStyle w:val="TOC2"/>
            <w:tabs>
              <w:tab w:val="left" w:pos="880"/>
              <w:tab w:val="right" w:leader="dot" w:pos="9350"/>
            </w:tabs>
            <w:rPr>
              <w:rStyle w:val="Hyperlink"/>
              <w:noProof/>
            </w:rPr>
          </w:pPr>
          <w:hyperlink w:anchor="_Toc149047639" w:history="1">
            <w:r w:rsidRPr="00F42F67">
              <w:rPr>
                <w:rStyle w:val="Hyperlink"/>
                <w:rFonts w:cstheme="minorHAnsi"/>
                <w:noProof/>
              </w:rPr>
              <w:t>2.8</w:t>
            </w:r>
            <w:r w:rsidRPr="00F42F67">
              <w:rPr>
                <w:rFonts w:asciiTheme="minorHAnsi" w:eastAsiaTheme="minorEastAsia" w:hAnsiTheme="minorHAnsi" w:cstheme="minorBidi"/>
                <w:noProof/>
                <w:kern w:val="2"/>
                <w14:ligatures w14:val="standardContextual"/>
              </w:rPr>
              <w:tab/>
            </w:r>
            <w:r w:rsidRPr="00F42F67">
              <w:rPr>
                <w:rStyle w:val="Hyperlink"/>
                <w:rFonts w:cstheme="minorHAnsi"/>
                <w:noProof/>
              </w:rPr>
              <w:t>Disestablishment</w:t>
            </w:r>
            <w:r w:rsidRPr="00F42F67">
              <w:rPr>
                <w:noProof/>
                <w:webHidden/>
              </w:rPr>
              <w:tab/>
            </w:r>
            <w:r w:rsidRPr="00F42F67">
              <w:rPr>
                <w:noProof/>
                <w:webHidden/>
              </w:rPr>
              <w:fldChar w:fldCharType="begin"/>
            </w:r>
            <w:r w:rsidRPr="00F42F67">
              <w:rPr>
                <w:noProof/>
                <w:webHidden/>
              </w:rPr>
              <w:instrText xml:space="preserve"> PAGEREF _Toc149047639 \h </w:instrText>
            </w:r>
            <w:r w:rsidRPr="00F42F67">
              <w:rPr>
                <w:noProof/>
                <w:webHidden/>
              </w:rPr>
            </w:r>
            <w:r w:rsidRPr="00F42F67">
              <w:rPr>
                <w:noProof/>
                <w:webHidden/>
              </w:rPr>
              <w:fldChar w:fldCharType="separate"/>
            </w:r>
            <w:r w:rsidR="00985371">
              <w:rPr>
                <w:noProof/>
                <w:webHidden/>
              </w:rPr>
              <w:t>8</w:t>
            </w:r>
            <w:r w:rsidRPr="00F42F67">
              <w:rPr>
                <w:noProof/>
                <w:webHidden/>
              </w:rPr>
              <w:fldChar w:fldCharType="end"/>
            </w:r>
          </w:hyperlink>
        </w:p>
        <w:p w14:paraId="51400CDA" w14:textId="77777777" w:rsidR="00F42F67" w:rsidRPr="00F42F67" w:rsidRDefault="00F42F67" w:rsidP="00F42F67">
          <w:pPr>
            <w:rPr>
              <w:noProof/>
            </w:rPr>
          </w:pPr>
        </w:p>
        <w:p w14:paraId="5E9FA926" w14:textId="742F3A70" w:rsidR="00F42F67" w:rsidRDefault="00F42F67">
          <w:pPr>
            <w:pStyle w:val="TOC1"/>
            <w:tabs>
              <w:tab w:val="left" w:pos="440"/>
              <w:tab w:val="right" w:leader="dot" w:pos="9350"/>
            </w:tabs>
            <w:rPr>
              <w:rStyle w:val="Hyperlink"/>
              <w:noProof/>
            </w:rPr>
          </w:pPr>
          <w:hyperlink w:anchor="_Toc149047640" w:history="1">
            <w:r w:rsidRPr="00F42F67">
              <w:rPr>
                <w:rStyle w:val="Hyperlink"/>
                <w:rFonts w:eastAsia="Arial" w:cstheme="minorHAnsi"/>
                <w:noProof/>
              </w:rPr>
              <w:t>3</w:t>
            </w:r>
            <w:r w:rsidRPr="00F42F67">
              <w:rPr>
                <w:rFonts w:asciiTheme="minorHAnsi" w:eastAsiaTheme="minorEastAsia" w:hAnsiTheme="minorHAnsi" w:cstheme="minorBidi"/>
                <w:noProof/>
                <w:kern w:val="2"/>
                <w14:ligatures w14:val="standardContextual"/>
              </w:rPr>
              <w:tab/>
            </w:r>
            <w:r w:rsidRPr="00F42F67">
              <w:rPr>
                <w:rStyle w:val="Hyperlink"/>
                <w:rFonts w:eastAsia="Arial" w:cstheme="minorHAnsi"/>
                <w:noProof/>
              </w:rPr>
              <w:t>Acceptance of Terms of Reference</w:t>
            </w:r>
            <w:r w:rsidRPr="00F42F67">
              <w:rPr>
                <w:noProof/>
                <w:webHidden/>
              </w:rPr>
              <w:tab/>
            </w:r>
            <w:r w:rsidRPr="00F42F67">
              <w:rPr>
                <w:noProof/>
                <w:webHidden/>
              </w:rPr>
              <w:fldChar w:fldCharType="begin"/>
            </w:r>
            <w:r w:rsidRPr="00F42F67">
              <w:rPr>
                <w:noProof/>
                <w:webHidden/>
              </w:rPr>
              <w:instrText xml:space="preserve"> PAGEREF _Toc149047640 \h </w:instrText>
            </w:r>
            <w:r w:rsidRPr="00F42F67">
              <w:rPr>
                <w:noProof/>
                <w:webHidden/>
              </w:rPr>
            </w:r>
            <w:r w:rsidRPr="00F42F67">
              <w:rPr>
                <w:noProof/>
                <w:webHidden/>
              </w:rPr>
              <w:fldChar w:fldCharType="separate"/>
            </w:r>
            <w:r w:rsidR="00985371">
              <w:rPr>
                <w:noProof/>
                <w:webHidden/>
              </w:rPr>
              <w:t>9</w:t>
            </w:r>
            <w:r w:rsidRPr="00F42F67">
              <w:rPr>
                <w:noProof/>
                <w:webHidden/>
              </w:rPr>
              <w:fldChar w:fldCharType="end"/>
            </w:r>
          </w:hyperlink>
        </w:p>
        <w:p w14:paraId="444FC9E2" w14:textId="77777777" w:rsidR="00F42F67" w:rsidRPr="00F42F67" w:rsidRDefault="00F42F67" w:rsidP="00F42F67">
          <w:pPr>
            <w:rPr>
              <w:noProof/>
            </w:rPr>
          </w:pPr>
        </w:p>
        <w:p w14:paraId="2E28FB5C" w14:textId="3A52B422" w:rsidR="00F42F67" w:rsidRPr="00F42F67" w:rsidRDefault="00F42F67">
          <w:pPr>
            <w:pStyle w:val="TOC1"/>
            <w:tabs>
              <w:tab w:val="left" w:pos="440"/>
              <w:tab w:val="right" w:leader="dot" w:pos="9350"/>
            </w:tabs>
            <w:rPr>
              <w:rFonts w:asciiTheme="minorHAnsi" w:eastAsiaTheme="minorEastAsia" w:hAnsiTheme="minorHAnsi" w:cstheme="minorBidi"/>
              <w:noProof/>
              <w:kern w:val="2"/>
              <w14:ligatures w14:val="standardContextual"/>
            </w:rPr>
          </w:pPr>
          <w:hyperlink w:anchor="_Toc149047641" w:history="1">
            <w:r w:rsidRPr="00F42F67">
              <w:rPr>
                <w:rStyle w:val="Hyperlink"/>
                <w:rFonts w:eastAsia="Arial" w:cstheme="minorHAnsi"/>
                <w:noProof/>
              </w:rPr>
              <w:t>4</w:t>
            </w:r>
            <w:r w:rsidRPr="00F42F67">
              <w:rPr>
                <w:rFonts w:asciiTheme="minorHAnsi" w:eastAsiaTheme="minorEastAsia" w:hAnsiTheme="minorHAnsi" w:cstheme="minorBidi"/>
                <w:noProof/>
                <w:kern w:val="2"/>
                <w14:ligatures w14:val="standardContextual"/>
              </w:rPr>
              <w:tab/>
            </w:r>
            <w:r w:rsidRPr="00F42F67">
              <w:rPr>
                <w:rStyle w:val="Hyperlink"/>
                <w:rFonts w:eastAsia="Arial" w:cstheme="minorHAnsi"/>
                <w:noProof/>
              </w:rPr>
              <w:t>Appendices</w:t>
            </w:r>
            <w:r w:rsidRPr="00F42F67">
              <w:rPr>
                <w:noProof/>
                <w:webHidden/>
              </w:rPr>
              <w:tab/>
            </w:r>
            <w:r w:rsidRPr="00F42F67">
              <w:rPr>
                <w:noProof/>
                <w:webHidden/>
              </w:rPr>
              <w:fldChar w:fldCharType="begin"/>
            </w:r>
            <w:r w:rsidRPr="00F42F67">
              <w:rPr>
                <w:noProof/>
                <w:webHidden/>
              </w:rPr>
              <w:instrText xml:space="preserve"> PAGEREF _Toc149047641 \h </w:instrText>
            </w:r>
            <w:r w:rsidRPr="00F42F67">
              <w:rPr>
                <w:noProof/>
                <w:webHidden/>
              </w:rPr>
            </w:r>
            <w:r w:rsidRPr="00F42F67">
              <w:rPr>
                <w:noProof/>
                <w:webHidden/>
              </w:rPr>
              <w:fldChar w:fldCharType="separate"/>
            </w:r>
            <w:r w:rsidR="00985371">
              <w:rPr>
                <w:noProof/>
                <w:webHidden/>
              </w:rPr>
              <w:t>9</w:t>
            </w:r>
            <w:r w:rsidRPr="00F42F67">
              <w:rPr>
                <w:noProof/>
                <w:webHidden/>
              </w:rPr>
              <w:fldChar w:fldCharType="end"/>
            </w:r>
          </w:hyperlink>
        </w:p>
        <w:p w14:paraId="753FC91E" w14:textId="41C5770C" w:rsidR="00F42F67" w:rsidRPr="00F42F67" w:rsidRDefault="00F42F67">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49047642" w:history="1">
            <w:r w:rsidRPr="00F42F67">
              <w:rPr>
                <w:rStyle w:val="Hyperlink"/>
                <w:rFonts w:cstheme="minorHAnsi"/>
                <w:noProof/>
              </w:rPr>
              <w:t>4.1</w:t>
            </w:r>
            <w:r w:rsidRPr="00F42F67">
              <w:rPr>
                <w:rFonts w:asciiTheme="minorHAnsi" w:eastAsiaTheme="minorEastAsia" w:hAnsiTheme="minorHAnsi" w:cstheme="minorBidi"/>
                <w:noProof/>
                <w:kern w:val="2"/>
                <w14:ligatures w14:val="standardContextual"/>
              </w:rPr>
              <w:tab/>
            </w:r>
            <w:r w:rsidRPr="00F42F67">
              <w:rPr>
                <w:rStyle w:val="Hyperlink"/>
                <w:rFonts w:cstheme="minorHAnsi"/>
                <w:noProof/>
              </w:rPr>
              <w:t>Appendix 1 – List of Panel Members</w:t>
            </w:r>
            <w:r w:rsidRPr="00F42F67">
              <w:rPr>
                <w:noProof/>
                <w:webHidden/>
              </w:rPr>
              <w:tab/>
            </w:r>
            <w:r w:rsidRPr="00F42F67">
              <w:rPr>
                <w:noProof/>
                <w:webHidden/>
              </w:rPr>
              <w:fldChar w:fldCharType="begin"/>
            </w:r>
            <w:r w:rsidRPr="00F42F67">
              <w:rPr>
                <w:noProof/>
                <w:webHidden/>
              </w:rPr>
              <w:instrText xml:space="preserve"> PAGEREF _Toc149047642 \h </w:instrText>
            </w:r>
            <w:r w:rsidRPr="00F42F67">
              <w:rPr>
                <w:noProof/>
                <w:webHidden/>
              </w:rPr>
            </w:r>
            <w:r w:rsidRPr="00F42F67">
              <w:rPr>
                <w:noProof/>
                <w:webHidden/>
              </w:rPr>
              <w:fldChar w:fldCharType="separate"/>
            </w:r>
            <w:r w:rsidR="00985371">
              <w:rPr>
                <w:noProof/>
                <w:webHidden/>
              </w:rPr>
              <w:t>9</w:t>
            </w:r>
            <w:r w:rsidRPr="00F42F67">
              <w:rPr>
                <w:noProof/>
                <w:webHidden/>
              </w:rPr>
              <w:fldChar w:fldCharType="end"/>
            </w:r>
          </w:hyperlink>
        </w:p>
        <w:p w14:paraId="2B1375CB" w14:textId="53ECFC4F" w:rsidR="00F42F67" w:rsidRPr="00F42F67" w:rsidRDefault="00F42F67">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49047643" w:history="1">
            <w:r w:rsidRPr="00F42F67">
              <w:rPr>
                <w:rStyle w:val="Hyperlink"/>
                <w:rFonts w:cstheme="minorHAnsi"/>
                <w:noProof/>
              </w:rPr>
              <w:t>4.2</w:t>
            </w:r>
            <w:r w:rsidRPr="00F42F67">
              <w:rPr>
                <w:rFonts w:asciiTheme="minorHAnsi" w:eastAsiaTheme="minorEastAsia" w:hAnsiTheme="minorHAnsi" w:cstheme="minorBidi"/>
                <w:noProof/>
                <w:kern w:val="2"/>
                <w14:ligatures w14:val="standardContextual"/>
              </w:rPr>
              <w:tab/>
            </w:r>
            <w:r w:rsidRPr="00F42F67">
              <w:rPr>
                <w:rStyle w:val="Hyperlink"/>
                <w:rFonts w:cstheme="minorHAnsi"/>
                <w:noProof/>
              </w:rPr>
              <w:t>Appendix 2 - Selection Criteria for Panel</w:t>
            </w:r>
            <w:r w:rsidRPr="00F42F67">
              <w:rPr>
                <w:noProof/>
                <w:webHidden/>
              </w:rPr>
              <w:tab/>
            </w:r>
            <w:r w:rsidRPr="00F42F67">
              <w:rPr>
                <w:noProof/>
                <w:webHidden/>
              </w:rPr>
              <w:fldChar w:fldCharType="begin"/>
            </w:r>
            <w:r w:rsidRPr="00F42F67">
              <w:rPr>
                <w:noProof/>
                <w:webHidden/>
              </w:rPr>
              <w:instrText xml:space="preserve"> PAGEREF _Toc149047643 \h </w:instrText>
            </w:r>
            <w:r w:rsidRPr="00F42F67">
              <w:rPr>
                <w:noProof/>
                <w:webHidden/>
              </w:rPr>
            </w:r>
            <w:r w:rsidRPr="00F42F67">
              <w:rPr>
                <w:noProof/>
                <w:webHidden/>
              </w:rPr>
              <w:fldChar w:fldCharType="separate"/>
            </w:r>
            <w:r w:rsidR="00985371">
              <w:rPr>
                <w:noProof/>
                <w:webHidden/>
              </w:rPr>
              <w:t>9</w:t>
            </w:r>
            <w:r w:rsidRPr="00F42F67">
              <w:rPr>
                <w:noProof/>
                <w:webHidden/>
              </w:rPr>
              <w:fldChar w:fldCharType="end"/>
            </w:r>
          </w:hyperlink>
        </w:p>
        <w:p w14:paraId="249AA3D2" w14:textId="7C31ED7C" w:rsidR="00F42F67" w:rsidRPr="00F42F67" w:rsidRDefault="00F42F67">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49047644" w:history="1">
            <w:r w:rsidRPr="00F42F67">
              <w:rPr>
                <w:rStyle w:val="Hyperlink"/>
                <w:rFonts w:cstheme="minorHAnsi"/>
                <w:noProof/>
              </w:rPr>
              <w:t>4.3</w:t>
            </w:r>
            <w:r w:rsidRPr="00F42F67">
              <w:rPr>
                <w:rFonts w:asciiTheme="minorHAnsi" w:eastAsiaTheme="minorEastAsia" w:hAnsiTheme="minorHAnsi" w:cstheme="minorBidi"/>
                <w:noProof/>
                <w:kern w:val="2"/>
                <w14:ligatures w14:val="standardContextual"/>
              </w:rPr>
              <w:tab/>
            </w:r>
            <w:r w:rsidRPr="00F42F67">
              <w:rPr>
                <w:rStyle w:val="Hyperlink"/>
                <w:rFonts w:cstheme="minorHAnsi"/>
                <w:noProof/>
              </w:rPr>
              <w:t>Appendix 3 – Principles of Māori Data Sovereignty</w:t>
            </w:r>
            <w:r w:rsidRPr="00F42F67">
              <w:rPr>
                <w:noProof/>
                <w:webHidden/>
              </w:rPr>
              <w:tab/>
            </w:r>
            <w:r w:rsidRPr="00F42F67">
              <w:rPr>
                <w:noProof/>
                <w:webHidden/>
              </w:rPr>
              <w:fldChar w:fldCharType="begin"/>
            </w:r>
            <w:r w:rsidRPr="00F42F67">
              <w:rPr>
                <w:noProof/>
                <w:webHidden/>
              </w:rPr>
              <w:instrText xml:space="preserve"> PAGEREF _Toc149047644 \h </w:instrText>
            </w:r>
            <w:r w:rsidRPr="00F42F67">
              <w:rPr>
                <w:noProof/>
                <w:webHidden/>
              </w:rPr>
            </w:r>
            <w:r w:rsidRPr="00F42F67">
              <w:rPr>
                <w:noProof/>
                <w:webHidden/>
              </w:rPr>
              <w:fldChar w:fldCharType="separate"/>
            </w:r>
            <w:r w:rsidR="00985371">
              <w:rPr>
                <w:noProof/>
                <w:webHidden/>
              </w:rPr>
              <w:t>11</w:t>
            </w:r>
            <w:r w:rsidRPr="00F42F67">
              <w:rPr>
                <w:noProof/>
                <w:webHidden/>
              </w:rPr>
              <w:fldChar w:fldCharType="end"/>
            </w:r>
          </w:hyperlink>
        </w:p>
        <w:p w14:paraId="5B8B762B" w14:textId="545027A9" w:rsidR="00F42F67" w:rsidRDefault="00F42F67">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49047645" w:history="1">
            <w:r w:rsidRPr="00F42F67">
              <w:rPr>
                <w:rStyle w:val="Hyperlink"/>
                <w:rFonts w:cstheme="minorHAnsi"/>
                <w:noProof/>
              </w:rPr>
              <w:t>4.4</w:t>
            </w:r>
            <w:r w:rsidRPr="00F42F67">
              <w:rPr>
                <w:rFonts w:asciiTheme="minorHAnsi" w:eastAsiaTheme="minorEastAsia" w:hAnsiTheme="minorHAnsi" w:cstheme="minorBidi"/>
                <w:noProof/>
                <w:kern w:val="2"/>
                <w14:ligatures w14:val="standardContextual"/>
              </w:rPr>
              <w:tab/>
            </w:r>
            <w:r w:rsidRPr="00F42F67">
              <w:rPr>
                <w:rStyle w:val="Hyperlink"/>
                <w:rFonts w:cstheme="minorHAnsi"/>
                <w:noProof/>
              </w:rPr>
              <w:t>Appendix 4 – Details of Agreed Deliverables</w:t>
            </w:r>
            <w:r w:rsidRPr="00F42F67">
              <w:rPr>
                <w:noProof/>
                <w:webHidden/>
              </w:rPr>
              <w:tab/>
            </w:r>
            <w:r w:rsidRPr="00F42F67">
              <w:rPr>
                <w:noProof/>
                <w:webHidden/>
              </w:rPr>
              <w:fldChar w:fldCharType="begin"/>
            </w:r>
            <w:r w:rsidRPr="00F42F67">
              <w:rPr>
                <w:noProof/>
                <w:webHidden/>
              </w:rPr>
              <w:instrText xml:space="preserve"> PAGEREF _Toc149047645 \h </w:instrText>
            </w:r>
            <w:r w:rsidRPr="00F42F67">
              <w:rPr>
                <w:noProof/>
                <w:webHidden/>
              </w:rPr>
            </w:r>
            <w:r w:rsidRPr="00F42F67">
              <w:rPr>
                <w:noProof/>
                <w:webHidden/>
              </w:rPr>
              <w:fldChar w:fldCharType="separate"/>
            </w:r>
            <w:r w:rsidR="00985371">
              <w:rPr>
                <w:noProof/>
                <w:webHidden/>
              </w:rPr>
              <w:t>13</w:t>
            </w:r>
            <w:r w:rsidRPr="00F42F67">
              <w:rPr>
                <w:noProof/>
                <w:webHidden/>
              </w:rPr>
              <w:fldChar w:fldCharType="end"/>
            </w:r>
          </w:hyperlink>
        </w:p>
        <w:p w14:paraId="4DF6ADCE" w14:textId="10414962" w:rsidR="00566542" w:rsidRPr="00377919" w:rsidRDefault="00566542">
          <w:pPr>
            <w:rPr>
              <w:b/>
              <w:bCs/>
            </w:rPr>
          </w:pPr>
          <w:r w:rsidRPr="00591C88">
            <w:rPr>
              <w:noProof/>
            </w:rPr>
            <w:fldChar w:fldCharType="end"/>
          </w:r>
        </w:p>
      </w:sdtContent>
    </w:sdt>
    <w:p w14:paraId="3995356E" w14:textId="77777777" w:rsidR="00566542" w:rsidRPr="00377919" w:rsidRDefault="00566542" w:rsidP="00B0729A">
      <w:pPr>
        <w:spacing w:before="240"/>
        <w:rPr>
          <w:rFonts w:asciiTheme="minorHAnsi" w:eastAsia="Arial" w:hAnsiTheme="minorHAnsi" w:cstheme="minorHAnsi"/>
          <w:b/>
          <w:bCs/>
          <w:sz w:val="24"/>
          <w:szCs w:val="24"/>
        </w:rPr>
      </w:pPr>
    </w:p>
    <w:p w14:paraId="5837F152" w14:textId="77777777" w:rsidR="00093692" w:rsidRDefault="00093692" w:rsidP="00B0729A">
      <w:pPr>
        <w:spacing w:before="240"/>
        <w:rPr>
          <w:rFonts w:asciiTheme="minorHAnsi" w:eastAsia="Arial" w:hAnsiTheme="minorHAnsi" w:cstheme="minorHAnsi"/>
          <w:b/>
          <w:sz w:val="24"/>
          <w:szCs w:val="24"/>
        </w:rPr>
      </w:pPr>
    </w:p>
    <w:p w14:paraId="0C0C9158" w14:textId="77777777" w:rsidR="00093692" w:rsidRDefault="00093692" w:rsidP="00B0729A">
      <w:pPr>
        <w:spacing w:before="240"/>
        <w:rPr>
          <w:rFonts w:asciiTheme="minorHAnsi" w:eastAsia="Arial" w:hAnsiTheme="minorHAnsi" w:cstheme="minorHAnsi"/>
          <w:b/>
          <w:sz w:val="24"/>
          <w:szCs w:val="24"/>
        </w:rPr>
      </w:pPr>
    </w:p>
    <w:p w14:paraId="506FF4EF" w14:textId="77777777" w:rsidR="00377919" w:rsidRDefault="00377919" w:rsidP="00B0729A">
      <w:pPr>
        <w:spacing w:before="240"/>
        <w:rPr>
          <w:rFonts w:asciiTheme="minorHAnsi" w:eastAsia="Arial" w:hAnsiTheme="minorHAnsi" w:cstheme="minorHAnsi"/>
          <w:b/>
          <w:sz w:val="24"/>
          <w:szCs w:val="24"/>
        </w:rPr>
      </w:pPr>
    </w:p>
    <w:p w14:paraId="603AFC75" w14:textId="42496F60" w:rsidR="0019273E" w:rsidRPr="00093692" w:rsidRDefault="00566542" w:rsidP="00566542">
      <w:pPr>
        <w:pStyle w:val="Heading1"/>
        <w:numPr>
          <w:ilvl w:val="0"/>
          <w:numId w:val="9"/>
        </w:numPr>
        <w:ind w:left="567" w:hanging="567"/>
        <w:rPr>
          <w:rFonts w:asciiTheme="minorHAnsi" w:eastAsia="Arial" w:hAnsiTheme="minorHAnsi" w:cstheme="minorHAnsi"/>
          <w:b/>
          <w:bCs/>
          <w:color w:val="auto"/>
        </w:rPr>
      </w:pPr>
      <w:bookmarkStart w:id="4" w:name="_Toc149047630"/>
      <w:r w:rsidRPr="00093692">
        <w:rPr>
          <w:rFonts w:asciiTheme="minorHAnsi" w:eastAsia="Arial" w:hAnsiTheme="minorHAnsi" w:cstheme="minorHAnsi"/>
          <w:b/>
          <w:bCs/>
          <w:color w:val="auto"/>
        </w:rPr>
        <w:lastRenderedPageBreak/>
        <w:t>P</w:t>
      </w:r>
      <w:r w:rsidR="0019273E" w:rsidRPr="00093692">
        <w:rPr>
          <w:rFonts w:asciiTheme="minorHAnsi" w:eastAsia="Arial" w:hAnsiTheme="minorHAnsi" w:cstheme="minorHAnsi"/>
          <w:b/>
          <w:bCs/>
          <w:color w:val="auto"/>
        </w:rPr>
        <w:t>urpose</w:t>
      </w:r>
      <w:r w:rsidRPr="00093692">
        <w:rPr>
          <w:rFonts w:asciiTheme="minorHAnsi" w:eastAsia="Arial" w:hAnsiTheme="minorHAnsi" w:cstheme="minorHAnsi"/>
          <w:b/>
          <w:bCs/>
          <w:color w:val="auto"/>
        </w:rPr>
        <w:t xml:space="preserve"> of this document</w:t>
      </w:r>
      <w:bookmarkEnd w:id="4"/>
    </w:p>
    <w:p w14:paraId="23CFB0A6" w14:textId="148A18E5" w:rsidR="00093692" w:rsidRDefault="00093692" w:rsidP="00093692">
      <w:pPr>
        <w:pStyle w:val="BodyText"/>
        <w:ind w:left="567"/>
      </w:pPr>
      <w:r>
        <w:t xml:space="preserve">These Terms of Reference are the primary governing document for </w:t>
      </w:r>
      <w:r w:rsidR="00596AF9" w:rsidRPr="008B3871">
        <w:rPr>
          <w:highlight w:val="yellow"/>
        </w:rPr>
        <w:t>Ngā</w:t>
      </w:r>
      <w:r w:rsidR="003855C8" w:rsidRPr="008B3871">
        <w:rPr>
          <w:highlight w:val="yellow"/>
        </w:rPr>
        <w:t xml:space="preserve"> Matapopore</w:t>
      </w:r>
      <w:r>
        <w:t>, they:</w:t>
      </w:r>
    </w:p>
    <w:p w14:paraId="71B897C9" w14:textId="191E7755" w:rsidR="00093692" w:rsidRDefault="00093692" w:rsidP="00093692">
      <w:pPr>
        <w:pStyle w:val="BodyText"/>
        <w:numPr>
          <w:ilvl w:val="0"/>
          <w:numId w:val="10"/>
        </w:numPr>
        <w:ind w:left="993"/>
      </w:pPr>
      <w:r>
        <w:t>establish the Panel,</w:t>
      </w:r>
    </w:p>
    <w:p w14:paraId="51A3DECC" w14:textId="40D4BF49" w:rsidR="00093692" w:rsidRDefault="00093692" w:rsidP="00093692">
      <w:pPr>
        <w:pStyle w:val="BodyText"/>
        <w:numPr>
          <w:ilvl w:val="0"/>
          <w:numId w:val="10"/>
        </w:numPr>
        <w:ind w:left="993"/>
      </w:pPr>
      <w:r>
        <w:t>explain the Panel’s purpose, scope and responsibilities,</w:t>
      </w:r>
    </w:p>
    <w:p w14:paraId="16A71DCA" w14:textId="3CBB3155" w:rsidR="00093692" w:rsidRDefault="00093692" w:rsidP="00093692">
      <w:pPr>
        <w:pStyle w:val="BodyText"/>
        <w:numPr>
          <w:ilvl w:val="0"/>
          <w:numId w:val="10"/>
        </w:numPr>
        <w:ind w:left="993"/>
      </w:pPr>
      <w:r>
        <w:t>outline the role of its members and their responsibilities,</w:t>
      </w:r>
    </w:p>
    <w:p w14:paraId="242E9485" w14:textId="501D8FB2" w:rsidR="00093692" w:rsidRDefault="00093692" w:rsidP="00093692">
      <w:pPr>
        <w:pStyle w:val="BodyText"/>
        <w:numPr>
          <w:ilvl w:val="0"/>
          <w:numId w:val="10"/>
        </w:numPr>
        <w:ind w:left="993"/>
      </w:pPr>
      <w:r>
        <w:t>explains the Panel’s working protocols, and</w:t>
      </w:r>
    </w:p>
    <w:p w14:paraId="2A046665" w14:textId="77777777" w:rsidR="00093692" w:rsidRDefault="00093692" w:rsidP="00093692">
      <w:pPr>
        <w:pStyle w:val="BodyText"/>
        <w:numPr>
          <w:ilvl w:val="0"/>
          <w:numId w:val="10"/>
        </w:numPr>
        <w:ind w:left="993"/>
      </w:pPr>
      <w:r>
        <w:t>provides disestablishing protocols.</w:t>
      </w:r>
    </w:p>
    <w:p w14:paraId="2449E7AC" w14:textId="77777777" w:rsidR="00566542" w:rsidRDefault="00566542" w:rsidP="00566542"/>
    <w:p w14:paraId="4322B6A5" w14:textId="58BAC325" w:rsidR="00566542" w:rsidRPr="008B3871" w:rsidRDefault="00596AF9" w:rsidP="00566542">
      <w:pPr>
        <w:pStyle w:val="Heading1"/>
        <w:numPr>
          <w:ilvl w:val="0"/>
          <w:numId w:val="9"/>
        </w:numPr>
        <w:ind w:left="567" w:hanging="567"/>
        <w:rPr>
          <w:rFonts w:asciiTheme="minorHAnsi" w:eastAsia="Arial" w:hAnsiTheme="minorHAnsi" w:cstheme="minorHAnsi"/>
          <w:b/>
          <w:bCs/>
          <w:color w:val="auto"/>
          <w:highlight w:val="yellow"/>
        </w:rPr>
      </w:pPr>
      <w:bookmarkStart w:id="5" w:name="_Toc149047631"/>
      <w:r w:rsidRPr="008B3871">
        <w:rPr>
          <w:rFonts w:asciiTheme="minorHAnsi" w:eastAsia="Arial" w:hAnsiTheme="minorHAnsi" w:cstheme="minorHAnsi"/>
          <w:b/>
          <w:bCs/>
          <w:color w:val="auto"/>
          <w:highlight w:val="yellow"/>
        </w:rPr>
        <w:t>Ngā</w:t>
      </w:r>
      <w:r w:rsidR="003855C8" w:rsidRPr="008B3871">
        <w:rPr>
          <w:rFonts w:asciiTheme="minorHAnsi" w:eastAsia="Arial" w:hAnsiTheme="minorHAnsi" w:cstheme="minorHAnsi"/>
          <w:b/>
          <w:bCs/>
          <w:color w:val="auto"/>
          <w:highlight w:val="yellow"/>
        </w:rPr>
        <w:t xml:space="preserve"> Matapopore</w:t>
      </w:r>
      <w:bookmarkEnd w:id="5"/>
      <w:r w:rsidR="00566542" w:rsidRPr="008B3871">
        <w:rPr>
          <w:rFonts w:asciiTheme="minorHAnsi" w:eastAsia="Arial" w:hAnsiTheme="minorHAnsi" w:cstheme="minorHAnsi"/>
          <w:b/>
          <w:bCs/>
          <w:color w:val="auto"/>
          <w:highlight w:val="yellow"/>
        </w:rPr>
        <w:t xml:space="preserve"> </w:t>
      </w:r>
    </w:p>
    <w:p w14:paraId="48A990B0" w14:textId="77777777" w:rsidR="00093692" w:rsidRPr="00093692" w:rsidRDefault="00093692" w:rsidP="00093692"/>
    <w:p w14:paraId="69ADDF62" w14:textId="2ACA3327" w:rsidR="00566542" w:rsidRPr="00B74486" w:rsidRDefault="00566542" w:rsidP="00566542">
      <w:pPr>
        <w:pStyle w:val="Heading2"/>
        <w:numPr>
          <w:ilvl w:val="1"/>
          <w:numId w:val="9"/>
        </w:numPr>
        <w:ind w:left="567" w:hanging="567"/>
        <w:rPr>
          <w:rFonts w:asciiTheme="minorHAnsi" w:hAnsiTheme="minorHAnsi" w:cstheme="minorHAnsi"/>
          <w:b/>
          <w:bCs/>
          <w:color w:val="auto"/>
          <w:sz w:val="24"/>
          <w:szCs w:val="24"/>
        </w:rPr>
      </w:pPr>
      <w:bookmarkStart w:id="6" w:name="_Toc149047632"/>
      <w:r w:rsidRPr="00B74486">
        <w:rPr>
          <w:rFonts w:asciiTheme="minorHAnsi" w:hAnsiTheme="minorHAnsi" w:cstheme="minorHAnsi"/>
          <w:b/>
          <w:bCs/>
          <w:color w:val="auto"/>
          <w:sz w:val="24"/>
          <w:szCs w:val="24"/>
        </w:rPr>
        <w:t>Purpose</w:t>
      </w:r>
      <w:bookmarkEnd w:id="6"/>
    </w:p>
    <w:p w14:paraId="580A4838" w14:textId="219A31F3" w:rsidR="00093692" w:rsidRDefault="00596AF9" w:rsidP="00475883">
      <w:pPr>
        <w:pStyle w:val="BodyText"/>
        <w:numPr>
          <w:ilvl w:val="0"/>
          <w:numId w:val="11"/>
        </w:numPr>
        <w:ind w:left="567" w:hanging="567"/>
      </w:pPr>
      <w:r w:rsidRPr="008B3871">
        <w:rPr>
          <w:highlight w:val="yellow"/>
        </w:rPr>
        <w:t>Ngā</w:t>
      </w:r>
      <w:r w:rsidR="003855C8" w:rsidRPr="008B3871">
        <w:rPr>
          <w:highlight w:val="yellow"/>
        </w:rPr>
        <w:t xml:space="preserve"> Matapopore</w:t>
      </w:r>
      <w:r w:rsidR="003855C8">
        <w:t xml:space="preserve"> </w:t>
      </w:r>
      <w:r w:rsidR="00093692" w:rsidRPr="00B74486">
        <w:t xml:space="preserve">(the Panel) is an expert advisory group supporting </w:t>
      </w:r>
      <w:r w:rsidR="003855C8">
        <w:t xml:space="preserve">the </w:t>
      </w:r>
      <w:r w:rsidR="003855C8" w:rsidRPr="0009592E">
        <w:rPr>
          <w:highlight w:val="yellow"/>
        </w:rPr>
        <w:t>Department of Conservation – Te Papa Atawhai</w:t>
      </w:r>
      <w:r w:rsidR="00093692" w:rsidRPr="0009592E">
        <w:rPr>
          <w:highlight w:val="yellow"/>
        </w:rPr>
        <w:t xml:space="preserve"> (</w:t>
      </w:r>
      <w:r w:rsidR="003855C8" w:rsidRPr="0009592E">
        <w:rPr>
          <w:highlight w:val="yellow"/>
        </w:rPr>
        <w:t>DOC</w:t>
      </w:r>
      <w:r w:rsidR="00093692" w:rsidRPr="0009592E">
        <w:rPr>
          <w:highlight w:val="yellow"/>
        </w:rPr>
        <w:t xml:space="preserve">) </w:t>
      </w:r>
      <w:r w:rsidR="00B74486" w:rsidRPr="0009592E">
        <w:rPr>
          <w:highlight w:val="yellow"/>
        </w:rPr>
        <w:t>‘</w:t>
      </w:r>
      <w:r w:rsidR="003855C8" w:rsidRPr="0009592E">
        <w:rPr>
          <w:i/>
          <w:iCs/>
          <w:highlight w:val="yellow"/>
        </w:rPr>
        <w:t>Predator Free</w:t>
      </w:r>
      <w:r w:rsidR="002D64BC" w:rsidRPr="0009592E">
        <w:rPr>
          <w:i/>
          <w:iCs/>
          <w:highlight w:val="yellow"/>
        </w:rPr>
        <w:t xml:space="preserve"> 2050</w:t>
      </w:r>
      <w:r w:rsidR="00475883" w:rsidRPr="0009592E">
        <w:rPr>
          <w:highlight w:val="yellow"/>
        </w:rPr>
        <w:t>’</w:t>
      </w:r>
      <w:r w:rsidR="00475883">
        <w:t xml:space="preserve"> (</w:t>
      </w:r>
      <w:r w:rsidR="002D64BC">
        <w:t>P</w:t>
      </w:r>
      <w:r w:rsidR="00475883">
        <w:t xml:space="preserve">rogramme) </w:t>
      </w:r>
      <w:r w:rsidR="00B74486">
        <w:t xml:space="preserve">programme and team. </w:t>
      </w:r>
    </w:p>
    <w:p w14:paraId="78FF72C1" w14:textId="2BD434E3" w:rsidR="00B74486" w:rsidRPr="00B74486" w:rsidRDefault="00B74486" w:rsidP="00475883">
      <w:pPr>
        <w:pStyle w:val="BodyText"/>
        <w:numPr>
          <w:ilvl w:val="0"/>
          <w:numId w:val="11"/>
        </w:numPr>
        <w:ind w:left="567" w:hanging="567"/>
      </w:pPr>
      <w:r w:rsidRPr="00B74486">
        <w:t xml:space="preserve">The Panel furthers </w:t>
      </w:r>
      <w:r w:rsidR="002D64BC" w:rsidRPr="0009592E">
        <w:rPr>
          <w:highlight w:val="yellow"/>
        </w:rPr>
        <w:t>DOC</w:t>
      </w:r>
      <w:r w:rsidRPr="0009592E">
        <w:rPr>
          <w:highlight w:val="yellow"/>
        </w:rPr>
        <w:t>’</w:t>
      </w:r>
      <w:r w:rsidRPr="00B74486">
        <w:t xml:space="preserve">s vision of </w:t>
      </w:r>
      <w:r w:rsidRPr="0009592E">
        <w:rPr>
          <w:highlight w:val="yellow"/>
        </w:rPr>
        <w:t>bringing te ao Māori and mātauranga into its</w:t>
      </w:r>
      <w:r w:rsidR="00F940DA" w:rsidRPr="0009592E">
        <w:rPr>
          <w:highlight w:val="yellow"/>
        </w:rPr>
        <w:t xml:space="preserve"> Predator Free 2050</w:t>
      </w:r>
      <w:r w:rsidRPr="0009592E">
        <w:rPr>
          <w:highlight w:val="yellow"/>
        </w:rPr>
        <w:t xml:space="preserve"> work and research</w:t>
      </w:r>
      <w:r w:rsidRPr="00B74486">
        <w:t xml:space="preserve">, by </w:t>
      </w:r>
      <w:r w:rsidR="001B531D">
        <w:t xml:space="preserve">providing guidance, advice and recommendations </w:t>
      </w:r>
      <w:r>
        <w:t xml:space="preserve">on </w:t>
      </w:r>
      <w:r w:rsidR="00467542">
        <w:t>how to do that in a</w:t>
      </w:r>
      <w:r w:rsidR="001C62E9">
        <w:t xml:space="preserve">n appropriate </w:t>
      </w:r>
      <w:r w:rsidR="0038681C">
        <w:t>way and</w:t>
      </w:r>
      <w:r w:rsidR="001C62E9">
        <w:t xml:space="preserve"> identify</w:t>
      </w:r>
      <w:r w:rsidR="00467542">
        <w:t xml:space="preserve"> </w:t>
      </w:r>
      <w:r>
        <w:t>risks and</w:t>
      </w:r>
      <w:r w:rsidRPr="00B74486">
        <w:t xml:space="preserve"> opportunities that </w:t>
      </w:r>
      <w:r w:rsidR="001B531D" w:rsidRPr="0009592E">
        <w:rPr>
          <w:highlight w:val="yellow"/>
        </w:rPr>
        <w:t>Programme participants</w:t>
      </w:r>
      <w:r w:rsidRPr="00B74486">
        <w:t xml:space="preserve"> should be cognisant of in </w:t>
      </w:r>
      <w:r>
        <w:t xml:space="preserve">their work </w:t>
      </w:r>
      <w:r w:rsidR="001B531D">
        <w:t>in the</w:t>
      </w:r>
      <w:r>
        <w:t xml:space="preserve"> </w:t>
      </w:r>
      <w:r w:rsidR="001B531D" w:rsidRPr="0009592E">
        <w:rPr>
          <w:highlight w:val="yellow"/>
        </w:rPr>
        <w:t>Predator Free P</w:t>
      </w:r>
      <w:r w:rsidRPr="0009592E">
        <w:rPr>
          <w:highlight w:val="yellow"/>
        </w:rPr>
        <w:t>rogramme</w:t>
      </w:r>
      <w:r>
        <w:t>.</w:t>
      </w:r>
    </w:p>
    <w:p w14:paraId="0A72056D" w14:textId="2A5A7764" w:rsidR="00B74486" w:rsidRDefault="00B74486" w:rsidP="00B74486">
      <w:pPr>
        <w:pStyle w:val="BodyText"/>
        <w:numPr>
          <w:ilvl w:val="0"/>
          <w:numId w:val="11"/>
        </w:numPr>
        <w:ind w:left="567" w:hanging="567"/>
      </w:pPr>
      <w:r w:rsidRPr="00B74486">
        <w:t>The</w:t>
      </w:r>
      <w:r w:rsidR="00F579A7">
        <w:t xml:space="preserve"> </w:t>
      </w:r>
      <w:r w:rsidR="00F579A7" w:rsidRPr="0009592E">
        <w:rPr>
          <w:highlight w:val="yellow"/>
        </w:rPr>
        <w:t>Department of Conservation, ‘DOC’</w:t>
      </w:r>
      <w:r w:rsidRPr="00B74486">
        <w:t xml:space="preserve"> established the </w:t>
      </w:r>
      <w:r w:rsidRPr="007C67ED">
        <w:t xml:space="preserve">Panel on </w:t>
      </w:r>
      <w:r w:rsidR="0009592E">
        <w:t>[insert start date]</w:t>
      </w:r>
      <w:r w:rsidRPr="007C67ED">
        <w:t xml:space="preserve"> to provide</w:t>
      </w:r>
      <w:r w:rsidRPr="00B74486">
        <w:t xml:space="preserve"> advice grounded in </w:t>
      </w:r>
      <w:r w:rsidRPr="0009592E">
        <w:rPr>
          <w:highlight w:val="yellow"/>
        </w:rPr>
        <w:t>mātauranga Māori and Māori community interests</w:t>
      </w:r>
      <w:r w:rsidR="0038681C" w:rsidRPr="0009592E">
        <w:rPr>
          <w:highlight w:val="yellow"/>
        </w:rPr>
        <w:t>, especially as it relates to the Predator Free 2050 programme</w:t>
      </w:r>
      <w:r w:rsidR="0038681C">
        <w:t>.</w:t>
      </w:r>
      <w:r>
        <w:t xml:space="preserve"> </w:t>
      </w:r>
    </w:p>
    <w:p w14:paraId="25C977C8" w14:textId="089B8AFC" w:rsidR="00B74486" w:rsidRDefault="00B74486" w:rsidP="00B74486">
      <w:pPr>
        <w:pStyle w:val="BodyText"/>
        <w:numPr>
          <w:ilvl w:val="0"/>
          <w:numId w:val="11"/>
        </w:numPr>
        <w:ind w:left="567" w:hanging="567"/>
      </w:pPr>
      <w:r>
        <w:t xml:space="preserve">The topics or types of advice sought from the Panel may include: </w:t>
      </w:r>
    </w:p>
    <w:p w14:paraId="24B99903" w14:textId="11F292D5" w:rsidR="00613316" w:rsidRDefault="00613316" w:rsidP="00185615">
      <w:pPr>
        <w:pStyle w:val="BodyText"/>
        <w:numPr>
          <w:ilvl w:val="1"/>
          <w:numId w:val="11"/>
        </w:numPr>
        <w:ind w:left="993"/>
      </w:pPr>
      <w:r>
        <w:t xml:space="preserve">Provide guidance, connections and oversight over </w:t>
      </w:r>
      <w:r w:rsidR="0009592E">
        <w:t>…</w:t>
      </w:r>
      <w:r>
        <w:t>,</w:t>
      </w:r>
    </w:p>
    <w:p w14:paraId="19C9393D" w14:textId="193ED586" w:rsidR="00613316" w:rsidRDefault="00613316" w:rsidP="00185615">
      <w:pPr>
        <w:pStyle w:val="BodyText"/>
        <w:numPr>
          <w:ilvl w:val="1"/>
          <w:numId w:val="11"/>
        </w:numPr>
        <w:ind w:left="993"/>
      </w:pPr>
      <w:r>
        <w:t xml:space="preserve">Guide distribution of the </w:t>
      </w:r>
      <w:r w:rsidR="004145BC">
        <w:t>…</w:t>
      </w:r>
      <w:r>
        <w:t xml:space="preserve">, </w:t>
      </w:r>
    </w:p>
    <w:p w14:paraId="4449D727" w14:textId="0830DDED" w:rsidR="00A7683A" w:rsidRDefault="00A7683A" w:rsidP="00185615">
      <w:pPr>
        <w:pStyle w:val="BodyText"/>
        <w:numPr>
          <w:ilvl w:val="1"/>
          <w:numId w:val="11"/>
        </w:numPr>
        <w:ind w:left="993"/>
      </w:pPr>
      <w:r>
        <w:t xml:space="preserve">Providing advice and guidance on the development of the </w:t>
      </w:r>
      <w:r w:rsidR="004145BC">
        <w:t>…</w:t>
      </w:r>
      <w:r>
        <w:t>,</w:t>
      </w:r>
    </w:p>
    <w:p w14:paraId="1F4D4904" w14:textId="263C8792" w:rsidR="00B74486" w:rsidRDefault="00B74486" w:rsidP="00185615">
      <w:pPr>
        <w:pStyle w:val="BodyText"/>
        <w:numPr>
          <w:ilvl w:val="1"/>
          <w:numId w:val="11"/>
        </w:numPr>
        <w:ind w:left="993"/>
      </w:pPr>
      <w:r>
        <w:t xml:space="preserve">Identifying key communities of interest and holders of mātauranga related to </w:t>
      </w:r>
      <w:r w:rsidR="00E305A9">
        <w:t>similar</w:t>
      </w:r>
      <w:r w:rsidR="00A7683A">
        <w:t xml:space="preserve"> research and operations,</w:t>
      </w:r>
    </w:p>
    <w:p w14:paraId="3E21C747" w14:textId="128E36C7" w:rsidR="00B74486" w:rsidRDefault="00B74486" w:rsidP="00185615">
      <w:pPr>
        <w:pStyle w:val="BodyText"/>
        <w:numPr>
          <w:ilvl w:val="1"/>
          <w:numId w:val="11"/>
        </w:numPr>
        <w:ind w:left="993"/>
      </w:pPr>
      <w:r>
        <w:t>Offering advice and direction</w:t>
      </w:r>
      <w:r w:rsidR="00A23024">
        <w:t xml:space="preserve"> to agencies, in the</w:t>
      </w:r>
      <w:r w:rsidR="00E305A9">
        <w:t>…</w:t>
      </w:r>
      <w:r w:rsidR="00A23024">
        <w:t>,</w:t>
      </w:r>
      <w:r>
        <w:t xml:space="preserve"> on Māori engagement, ensuring it aligns with Māori principles, perspectives and views,</w:t>
      </w:r>
    </w:p>
    <w:p w14:paraId="52ABE0D9" w14:textId="78E3BE70" w:rsidR="00B74486" w:rsidRDefault="00B74486" w:rsidP="00185615">
      <w:pPr>
        <w:pStyle w:val="BodyText"/>
        <w:numPr>
          <w:ilvl w:val="1"/>
          <w:numId w:val="11"/>
        </w:numPr>
        <w:ind w:left="993"/>
      </w:pPr>
      <w:r>
        <w:t xml:space="preserve">Guiding </w:t>
      </w:r>
      <w:r w:rsidR="00475883">
        <w:t>P</w:t>
      </w:r>
      <w:r>
        <w:t xml:space="preserve">rogramme researchers </w:t>
      </w:r>
      <w:r w:rsidR="00EC5B9A">
        <w:t xml:space="preserve">and participants </w:t>
      </w:r>
      <w:r>
        <w:t xml:space="preserve">on: </w:t>
      </w:r>
    </w:p>
    <w:p w14:paraId="26DDB6A8" w14:textId="1969616D" w:rsidR="00B74486" w:rsidRPr="00E305A9" w:rsidRDefault="00B74486" w:rsidP="00185615">
      <w:pPr>
        <w:pStyle w:val="BodyText"/>
        <w:numPr>
          <w:ilvl w:val="2"/>
          <w:numId w:val="11"/>
        </w:numPr>
        <w:ind w:left="1560"/>
        <w:rPr>
          <w:highlight w:val="yellow"/>
        </w:rPr>
      </w:pPr>
      <w:r w:rsidRPr="00E305A9">
        <w:rPr>
          <w:highlight w:val="yellow"/>
        </w:rPr>
        <w:t xml:space="preserve">Tikanga </w:t>
      </w:r>
      <w:r w:rsidRPr="00E305A9">
        <w:rPr>
          <w:rFonts w:asciiTheme="minorHAnsi" w:eastAsia="Arial" w:hAnsiTheme="minorHAnsi" w:cstheme="minorHAnsi"/>
          <w:highlight w:val="yellow"/>
        </w:rPr>
        <w:t xml:space="preserve">required for carrying out proposed </w:t>
      </w:r>
      <w:r w:rsidR="00EC5B9A" w:rsidRPr="00E305A9">
        <w:rPr>
          <w:rFonts w:asciiTheme="minorHAnsi" w:eastAsia="Arial" w:hAnsiTheme="minorHAnsi" w:cstheme="minorHAnsi"/>
          <w:highlight w:val="yellow"/>
        </w:rPr>
        <w:t>research</w:t>
      </w:r>
      <w:r w:rsidR="00261986" w:rsidRPr="00E305A9">
        <w:rPr>
          <w:rFonts w:asciiTheme="minorHAnsi" w:eastAsia="Arial" w:hAnsiTheme="minorHAnsi" w:cstheme="minorHAnsi"/>
          <w:highlight w:val="yellow"/>
        </w:rPr>
        <w:t xml:space="preserve"> or work</w:t>
      </w:r>
      <w:r w:rsidRPr="00E305A9">
        <w:rPr>
          <w:rFonts w:asciiTheme="minorHAnsi" w:eastAsia="Arial" w:hAnsiTheme="minorHAnsi" w:cstheme="minorHAnsi"/>
          <w:highlight w:val="yellow"/>
        </w:rPr>
        <w:t>,</w:t>
      </w:r>
    </w:p>
    <w:p w14:paraId="22B50BFF" w14:textId="050D2433" w:rsidR="00B74486" w:rsidRPr="00E305A9" w:rsidRDefault="00475883" w:rsidP="00185615">
      <w:pPr>
        <w:pStyle w:val="BodyText"/>
        <w:numPr>
          <w:ilvl w:val="2"/>
          <w:numId w:val="11"/>
        </w:numPr>
        <w:ind w:left="1560"/>
        <w:rPr>
          <w:highlight w:val="yellow"/>
        </w:rPr>
      </w:pPr>
      <w:r w:rsidRPr="00E305A9">
        <w:rPr>
          <w:rFonts w:asciiTheme="minorHAnsi" w:eastAsia="Arial" w:hAnsiTheme="minorHAnsi" w:cstheme="minorHAnsi"/>
          <w:highlight w:val="yellow"/>
        </w:rPr>
        <w:t>U</w:t>
      </w:r>
      <w:r w:rsidR="00B74486" w:rsidRPr="00E305A9">
        <w:rPr>
          <w:rFonts w:asciiTheme="minorHAnsi" w:eastAsia="Arial" w:hAnsiTheme="minorHAnsi" w:cstheme="minorHAnsi"/>
          <w:highlight w:val="yellow"/>
        </w:rPr>
        <w:t xml:space="preserve">se of </w:t>
      </w:r>
      <w:r w:rsidR="00EC5B9A" w:rsidRPr="00E305A9">
        <w:rPr>
          <w:rFonts w:asciiTheme="minorHAnsi" w:eastAsia="Arial" w:hAnsiTheme="minorHAnsi" w:cstheme="minorHAnsi"/>
          <w:highlight w:val="yellow"/>
        </w:rPr>
        <w:t>mātauranga</w:t>
      </w:r>
      <w:r w:rsidR="00261986" w:rsidRPr="00E305A9">
        <w:rPr>
          <w:rFonts w:asciiTheme="minorHAnsi" w:eastAsia="Arial" w:hAnsiTheme="minorHAnsi" w:cstheme="minorHAnsi"/>
          <w:highlight w:val="yellow"/>
        </w:rPr>
        <w:t xml:space="preserve">, </w:t>
      </w:r>
      <w:r w:rsidR="00EC5B9A" w:rsidRPr="00E305A9">
        <w:rPr>
          <w:rFonts w:asciiTheme="minorHAnsi" w:eastAsia="Arial" w:hAnsiTheme="minorHAnsi" w:cstheme="minorHAnsi"/>
          <w:highlight w:val="yellow"/>
        </w:rPr>
        <w:t xml:space="preserve">Māori </w:t>
      </w:r>
      <w:r w:rsidR="00B74486" w:rsidRPr="00E305A9">
        <w:rPr>
          <w:rFonts w:asciiTheme="minorHAnsi" w:eastAsia="Arial" w:hAnsiTheme="minorHAnsi" w:cstheme="minorHAnsi"/>
          <w:highlight w:val="yellow"/>
        </w:rPr>
        <w:t xml:space="preserve">principles, perspectives, and </w:t>
      </w:r>
      <w:r w:rsidR="00261986" w:rsidRPr="00E305A9">
        <w:rPr>
          <w:rFonts w:asciiTheme="minorHAnsi" w:eastAsia="Arial" w:hAnsiTheme="minorHAnsi" w:cstheme="minorHAnsi"/>
          <w:highlight w:val="yellow"/>
        </w:rPr>
        <w:t xml:space="preserve">or </w:t>
      </w:r>
      <w:r w:rsidR="00EC5B9A" w:rsidRPr="00E305A9">
        <w:rPr>
          <w:rFonts w:asciiTheme="minorHAnsi" w:eastAsia="Arial" w:hAnsiTheme="minorHAnsi" w:cstheme="minorHAnsi"/>
          <w:highlight w:val="yellow"/>
        </w:rPr>
        <w:t>views</w:t>
      </w:r>
      <w:r w:rsidR="00261986" w:rsidRPr="00E305A9">
        <w:rPr>
          <w:rFonts w:asciiTheme="minorHAnsi" w:eastAsia="Arial" w:hAnsiTheme="minorHAnsi" w:cstheme="minorHAnsi"/>
          <w:highlight w:val="yellow"/>
        </w:rPr>
        <w:t xml:space="preserve"> in proposed research or work,</w:t>
      </w:r>
    </w:p>
    <w:p w14:paraId="157D0CFD" w14:textId="1845895E" w:rsidR="00261986" w:rsidRPr="00E305A9" w:rsidRDefault="00BF06E4" w:rsidP="00185615">
      <w:pPr>
        <w:pStyle w:val="BodyText"/>
        <w:numPr>
          <w:ilvl w:val="2"/>
          <w:numId w:val="11"/>
        </w:numPr>
        <w:ind w:left="1560"/>
        <w:rPr>
          <w:highlight w:val="yellow"/>
        </w:rPr>
      </w:pPr>
      <w:r w:rsidRPr="00E305A9">
        <w:rPr>
          <w:rFonts w:asciiTheme="minorHAnsi" w:eastAsia="Arial" w:hAnsiTheme="minorHAnsi" w:cstheme="minorHAnsi"/>
          <w:highlight w:val="yellow"/>
        </w:rPr>
        <w:t>Giving effect to Te Tiriti o Waitangi in proposed research or work,</w:t>
      </w:r>
    </w:p>
    <w:p w14:paraId="4CC9A9DF" w14:textId="5BEA28BB" w:rsidR="00093692" w:rsidRPr="00E305A9" w:rsidRDefault="00B74486" w:rsidP="00185615">
      <w:pPr>
        <w:pStyle w:val="BodyText"/>
        <w:numPr>
          <w:ilvl w:val="1"/>
          <w:numId w:val="11"/>
        </w:numPr>
        <w:ind w:left="993"/>
        <w:rPr>
          <w:highlight w:val="yellow"/>
        </w:rPr>
      </w:pPr>
      <w:r w:rsidRPr="00E305A9">
        <w:rPr>
          <w:highlight w:val="yellow"/>
        </w:rPr>
        <w:lastRenderedPageBreak/>
        <w:t xml:space="preserve">Identifying risks and opportunities that should be highlighted </w:t>
      </w:r>
      <w:r w:rsidR="00475883" w:rsidRPr="00E305A9">
        <w:rPr>
          <w:highlight w:val="yellow"/>
        </w:rPr>
        <w:t xml:space="preserve">for </w:t>
      </w:r>
      <w:r w:rsidR="00DC7EAD" w:rsidRPr="00E305A9">
        <w:rPr>
          <w:highlight w:val="yellow"/>
        </w:rPr>
        <w:t>co-leads, researchers, participants</w:t>
      </w:r>
      <w:r w:rsidR="00475883" w:rsidRPr="00E305A9">
        <w:rPr>
          <w:highlight w:val="yellow"/>
        </w:rPr>
        <w:t xml:space="preserve"> in the Programme</w:t>
      </w:r>
      <w:r w:rsidRPr="00E305A9">
        <w:rPr>
          <w:highlight w:val="yellow"/>
        </w:rPr>
        <w:t>,</w:t>
      </w:r>
    </w:p>
    <w:p w14:paraId="30476827" w14:textId="4AB85117" w:rsidR="00475883" w:rsidRPr="00E305A9" w:rsidRDefault="00475883" w:rsidP="00185615">
      <w:pPr>
        <w:pStyle w:val="BodyText"/>
        <w:numPr>
          <w:ilvl w:val="1"/>
          <w:numId w:val="11"/>
        </w:numPr>
        <w:ind w:left="993"/>
        <w:rPr>
          <w:highlight w:val="yellow"/>
        </w:rPr>
      </w:pPr>
      <w:r w:rsidRPr="00E305A9">
        <w:rPr>
          <w:highlight w:val="yellow"/>
        </w:rPr>
        <w:t>I</w:t>
      </w:r>
      <w:r w:rsidR="00B74486" w:rsidRPr="00E305A9">
        <w:rPr>
          <w:highlight w:val="yellow"/>
        </w:rPr>
        <w:t>dentifying further rangahau, monitoring and data needed to provide a robust and comprehensive mātauranga Māori evidence base</w:t>
      </w:r>
      <w:r w:rsidR="00BF06E4" w:rsidRPr="00E305A9">
        <w:rPr>
          <w:highlight w:val="yellow"/>
        </w:rPr>
        <w:t>, and Tiriti-centred decision-making framework</w:t>
      </w:r>
      <w:r w:rsidR="00B74486" w:rsidRPr="00E305A9">
        <w:rPr>
          <w:highlight w:val="yellow"/>
        </w:rPr>
        <w:t xml:space="preserve"> for </w:t>
      </w:r>
      <w:r w:rsidRPr="00E305A9">
        <w:rPr>
          <w:highlight w:val="yellow"/>
        </w:rPr>
        <w:t xml:space="preserve">work in the Programme, and </w:t>
      </w:r>
    </w:p>
    <w:p w14:paraId="21CA85F3" w14:textId="38FE9310" w:rsidR="00093692" w:rsidRDefault="00093692" w:rsidP="00185615">
      <w:pPr>
        <w:pStyle w:val="BodyText"/>
        <w:numPr>
          <w:ilvl w:val="1"/>
          <w:numId w:val="11"/>
        </w:numPr>
        <w:ind w:left="993"/>
      </w:pPr>
      <w:r w:rsidRPr="00E305A9">
        <w:rPr>
          <w:highlight w:val="yellow"/>
        </w:rPr>
        <w:t xml:space="preserve">Identifying strategic opportunities where mātauranga Māori should be </w:t>
      </w:r>
      <w:r w:rsidR="00BF06E4" w:rsidRPr="00E305A9">
        <w:rPr>
          <w:highlight w:val="yellow"/>
        </w:rPr>
        <w:t>resourced or</w:t>
      </w:r>
      <w:r w:rsidR="00D0298E" w:rsidRPr="00E305A9">
        <w:rPr>
          <w:highlight w:val="yellow"/>
        </w:rPr>
        <w:t xml:space="preserve"> </w:t>
      </w:r>
      <w:r w:rsidR="00BF06E4" w:rsidRPr="00E305A9">
        <w:rPr>
          <w:highlight w:val="yellow"/>
        </w:rPr>
        <w:t xml:space="preserve">given </w:t>
      </w:r>
      <w:r w:rsidRPr="00E305A9">
        <w:rPr>
          <w:highlight w:val="yellow"/>
        </w:rPr>
        <w:t>priority</w:t>
      </w:r>
      <w:r w:rsidR="00D0298E" w:rsidRPr="00E305A9">
        <w:rPr>
          <w:highlight w:val="yellow"/>
        </w:rPr>
        <w:t xml:space="preserve"> in decision-making or reporting in</w:t>
      </w:r>
      <w:r w:rsidR="00BF06E4" w:rsidRPr="00E305A9">
        <w:rPr>
          <w:highlight w:val="yellow"/>
        </w:rPr>
        <w:t xml:space="preserve"> or across</w:t>
      </w:r>
      <w:r w:rsidRPr="00E305A9">
        <w:rPr>
          <w:highlight w:val="yellow"/>
        </w:rPr>
        <w:t xml:space="preserve"> the </w:t>
      </w:r>
      <w:r w:rsidR="00475883" w:rsidRPr="00E305A9">
        <w:rPr>
          <w:highlight w:val="yellow"/>
        </w:rPr>
        <w:t>Programme</w:t>
      </w:r>
      <w:r w:rsidR="00475883">
        <w:t>.</w:t>
      </w:r>
    </w:p>
    <w:p w14:paraId="65498B09" w14:textId="696E0261" w:rsidR="00093692" w:rsidRDefault="00F579A7" w:rsidP="00475883">
      <w:pPr>
        <w:pStyle w:val="BodyText"/>
        <w:numPr>
          <w:ilvl w:val="0"/>
          <w:numId w:val="11"/>
        </w:numPr>
        <w:ind w:left="567" w:hanging="567"/>
      </w:pPr>
      <w:bookmarkStart w:id="7" w:name="_Hlk156817522"/>
      <w:r>
        <w:t>Initially, t</w:t>
      </w:r>
      <w:r w:rsidR="00093692">
        <w:t xml:space="preserve">he Panel will be </w:t>
      </w:r>
      <w:r w:rsidR="00093692" w:rsidRPr="007C67ED">
        <w:t xml:space="preserve">effective from </w:t>
      </w:r>
      <w:r w:rsidR="00E305A9">
        <w:t>[insert start date]</w:t>
      </w:r>
      <w:r w:rsidR="00185615" w:rsidRPr="007C67ED">
        <w:t xml:space="preserve"> throug</w:t>
      </w:r>
      <w:r w:rsidR="00185615">
        <w:t xml:space="preserve">h to </w:t>
      </w:r>
      <w:r w:rsidR="00E305A9">
        <w:t>[insert end date #1]</w:t>
      </w:r>
      <w:r w:rsidR="00093692">
        <w:t>.</w:t>
      </w:r>
      <w:r>
        <w:t xml:space="preserve"> The intent is that the Panel will continue past this date, subject to </w:t>
      </w:r>
      <w:r w:rsidR="00E305A9">
        <w:t>…</w:t>
      </w:r>
      <w:r>
        <w:t>.</w:t>
      </w:r>
      <w:r w:rsidR="00093692">
        <w:t xml:space="preserve"> The </w:t>
      </w:r>
      <w:r w:rsidR="0005529D">
        <w:t xml:space="preserve">Senior Responsible Owner </w:t>
      </w:r>
      <w:r w:rsidR="00093692">
        <w:t xml:space="preserve">may shorten or extend the Panel’s duration by amending these Terms of Reference and recording the extension with </w:t>
      </w:r>
      <w:r w:rsidR="00F97272" w:rsidRPr="00E305A9">
        <w:rPr>
          <w:highlight w:val="yellow"/>
        </w:rPr>
        <w:t>DOC’s</w:t>
      </w:r>
      <w:r w:rsidR="00F97272">
        <w:t xml:space="preserve"> </w:t>
      </w:r>
      <w:r w:rsidR="00B74486">
        <w:t xml:space="preserve">procurement and legal team(s).  </w:t>
      </w:r>
    </w:p>
    <w:bookmarkEnd w:id="7"/>
    <w:p w14:paraId="4AE64757" w14:textId="77777777" w:rsidR="00475883" w:rsidRDefault="00475883" w:rsidP="00475883">
      <w:pPr>
        <w:pStyle w:val="BodyText"/>
        <w:ind w:left="567"/>
      </w:pPr>
    </w:p>
    <w:p w14:paraId="5F5B82C5" w14:textId="26C18C00" w:rsidR="00475883" w:rsidRPr="00475883" w:rsidRDefault="00475883" w:rsidP="00475883">
      <w:pPr>
        <w:pStyle w:val="Heading2"/>
        <w:numPr>
          <w:ilvl w:val="1"/>
          <w:numId w:val="9"/>
        </w:numPr>
        <w:ind w:left="567" w:hanging="567"/>
        <w:rPr>
          <w:rFonts w:asciiTheme="minorHAnsi" w:hAnsiTheme="minorHAnsi" w:cstheme="minorHAnsi"/>
          <w:b/>
          <w:bCs/>
          <w:color w:val="auto"/>
          <w:sz w:val="24"/>
          <w:szCs w:val="24"/>
        </w:rPr>
      </w:pPr>
      <w:bookmarkStart w:id="8" w:name="_Toc149047633"/>
      <w:r>
        <w:rPr>
          <w:rFonts w:asciiTheme="minorHAnsi" w:hAnsiTheme="minorHAnsi" w:cstheme="minorHAnsi"/>
          <w:b/>
          <w:bCs/>
          <w:color w:val="auto"/>
          <w:sz w:val="24"/>
          <w:szCs w:val="24"/>
        </w:rPr>
        <w:t>Governance</w:t>
      </w:r>
      <w:r w:rsidR="00185615">
        <w:rPr>
          <w:rFonts w:asciiTheme="minorHAnsi" w:hAnsiTheme="minorHAnsi" w:cstheme="minorHAnsi"/>
          <w:b/>
          <w:bCs/>
          <w:color w:val="auto"/>
          <w:sz w:val="24"/>
          <w:szCs w:val="24"/>
        </w:rPr>
        <w:t xml:space="preserve">, </w:t>
      </w:r>
      <w:r>
        <w:rPr>
          <w:rFonts w:asciiTheme="minorHAnsi" w:hAnsiTheme="minorHAnsi" w:cstheme="minorHAnsi"/>
          <w:b/>
          <w:bCs/>
          <w:color w:val="auto"/>
          <w:sz w:val="24"/>
          <w:szCs w:val="24"/>
        </w:rPr>
        <w:t>Delegations</w:t>
      </w:r>
      <w:r w:rsidR="00185615">
        <w:rPr>
          <w:rFonts w:asciiTheme="minorHAnsi" w:hAnsiTheme="minorHAnsi" w:cstheme="minorHAnsi"/>
          <w:b/>
          <w:bCs/>
          <w:color w:val="auto"/>
          <w:sz w:val="24"/>
          <w:szCs w:val="24"/>
        </w:rPr>
        <w:t xml:space="preserve"> and Deliverables</w:t>
      </w:r>
      <w:bookmarkEnd w:id="8"/>
    </w:p>
    <w:p w14:paraId="00A705EA" w14:textId="7D6FDB5A" w:rsidR="00475883" w:rsidRDefault="00475883" w:rsidP="00475883">
      <w:pPr>
        <w:pStyle w:val="BodyText"/>
        <w:numPr>
          <w:ilvl w:val="0"/>
          <w:numId w:val="11"/>
        </w:numPr>
        <w:ind w:left="567" w:hanging="567"/>
      </w:pPr>
      <w:r>
        <w:t xml:space="preserve">These Terms of Reference and </w:t>
      </w:r>
      <w:r w:rsidR="00F97272">
        <w:t>DOC</w:t>
      </w:r>
      <w:r>
        <w:t xml:space="preserve">’s corporate policies govern this Panel. </w:t>
      </w:r>
    </w:p>
    <w:p w14:paraId="26A3B935" w14:textId="752A0691" w:rsidR="00475883" w:rsidRPr="00475883" w:rsidRDefault="00475883" w:rsidP="00475883">
      <w:pPr>
        <w:pStyle w:val="BodyText"/>
        <w:numPr>
          <w:ilvl w:val="0"/>
          <w:numId w:val="11"/>
        </w:numPr>
        <w:ind w:left="567" w:hanging="567"/>
      </w:pPr>
      <w:r>
        <w:t xml:space="preserve">The Panel reports to the </w:t>
      </w:r>
      <w:r w:rsidR="00E2240E">
        <w:t>Senior Responsible Owner</w:t>
      </w:r>
      <w:r>
        <w:rPr>
          <w:rFonts w:asciiTheme="minorHAnsi" w:eastAsia="Arial" w:hAnsiTheme="minorHAnsi" w:cstheme="minorHAnsi"/>
          <w:i/>
          <w:iCs/>
        </w:rPr>
        <w:t>,</w:t>
      </w:r>
      <w:r>
        <w:rPr>
          <w:rFonts w:asciiTheme="minorHAnsi" w:eastAsia="Arial" w:hAnsiTheme="minorHAnsi" w:cstheme="minorHAnsi"/>
        </w:rPr>
        <w:t xml:space="preserve"> who may make changes to these Terms of Reference as needed. </w:t>
      </w:r>
    </w:p>
    <w:p w14:paraId="40F1655B" w14:textId="6749F1C9" w:rsidR="00475883" w:rsidRPr="00185615" w:rsidRDefault="00475883" w:rsidP="00475883">
      <w:pPr>
        <w:pStyle w:val="BodyText"/>
        <w:numPr>
          <w:ilvl w:val="0"/>
          <w:numId w:val="11"/>
        </w:numPr>
        <w:ind w:left="567" w:hanging="567"/>
      </w:pPr>
      <w:r>
        <w:rPr>
          <w:rFonts w:asciiTheme="minorHAnsi" w:eastAsia="Arial" w:hAnsiTheme="minorHAnsi" w:cstheme="minorHAnsi"/>
        </w:rPr>
        <w:t xml:space="preserve">The Panel does not hold any delegation and has no authority to make decisions or commit </w:t>
      </w:r>
      <w:r w:rsidR="00F97272" w:rsidRPr="008B3871">
        <w:rPr>
          <w:rFonts w:asciiTheme="minorHAnsi" w:eastAsia="Arial" w:hAnsiTheme="minorHAnsi" w:cstheme="minorHAnsi"/>
          <w:highlight w:val="yellow"/>
        </w:rPr>
        <w:t>DOC</w:t>
      </w:r>
      <w:r>
        <w:rPr>
          <w:rFonts w:asciiTheme="minorHAnsi" w:eastAsia="Arial" w:hAnsiTheme="minorHAnsi" w:cstheme="minorHAnsi"/>
        </w:rPr>
        <w:t xml:space="preserve"> to anything. </w:t>
      </w:r>
    </w:p>
    <w:p w14:paraId="5AEAB95A" w14:textId="7A3577CD" w:rsidR="00185615" w:rsidRPr="00185615" w:rsidRDefault="00185615" w:rsidP="00185615">
      <w:pPr>
        <w:pStyle w:val="BodyText"/>
        <w:numPr>
          <w:ilvl w:val="0"/>
          <w:numId w:val="11"/>
        </w:numPr>
        <w:ind w:left="567" w:hanging="567"/>
      </w:pPr>
      <w:r>
        <w:t>Information about any specific deliverables agreed to by the Panel</w:t>
      </w:r>
      <w:r w:rsidR="00B9364C">
        <w:t>, including required resourcing,</w:t>
      </w:r>
      <w:r>
        <w:t xml:space="preserve"> will be outlined in an agreed document that will be attached, via appendices to these Terms of Reference. </w:t>
      </w:r>
    </w:p>
    <w:p w14:paraId="13E9F39E" w14:textId="77777777" w:rsidR="00185615" w:rsidRPr="00F06685" w:rsidRDefault="00185615" w:rsidP="00185615">
      <w:pPr>
        <w:pStyle w:val="BodyText"/>
        <w:ind w:left="567"/>
      </w:pPr>
    </w:p>
    <w:p w14:paraId="738A6E17" w14:textId="35C745BB" w:rsidR="00F06685" w:rsidRPr="00F06685" w:rsidRDefault="00F06685" w:rsidP="00F06685">
      <w:pPr>
        <w:pStyle w:val="Heading2"/>
        <w:numPr>
          <w:ilvl w:val="1"/>
          <w:numId w:val="9"/>
        </w:numPr>
        <w:tabs>
          <w:tab w:val="left" w:pos="567"/>
        </w:tabs>
        <w:ind w:left="567" w:hanging="567"/>
        <w:rPr>
          <w:rFonts w:asciiTheme="minorHAnsi" w:hAnsiTheme="minorHAnsi" w:cstheme="minorHAnsi"/>
          <w:b/>
          <w:bCs/>
          <w:color w:val="auto"/>
          <w:sz w:val="24"/>
          <w:szCs w:val="24"/>
        </w:rPr>
      </w:pPr>
      <w:bookmarkStart w:id="9" w:name="_Toc149047634"/>
      <w:r>
        <w:rPr>
          <w:rFonts w:asciiTheme="minorHAnsi" w:hAnsiTheme="minorHAnsi" w:cstheme="minorHAnsi"/>
          <w:b/>
          <w:bCs/>
          <w:color w:val="auto"/>
          <w:sz w:val="24"/>
          <w:szCs w:val="24"/>
        </w:rPr>
        <w:t>Membership and Tenure</w:t>
      </w:r>
      <w:bookmarkEnd w:id="9"/>
    </w:p>
    <w:p w14:paraId="0B31E8FD" w14:textId="4A8EB1A1" w:rsidR="00F06685" w:rsidRDefault="00F06685" w:rsidP="00F06685">
      <w:pPr>
        <w:pStyle w:val="BodyText"/>
        <w:numPr>
          <w:ilvl w:val="0"/>
          <w:numId w:val="11"/>
        </w:numPr>
        <w:ind w:left="567" w:hanging="567"/>
      </w:pPr>
      <w:r>
        <w:t xml:space="preserve">The establishment of the Panel will fulfil the commitment made in the </w:t>
      </w:r>
      <w:r w:rsidRPr="008B3871">
        <w:rPr>
          <w:highlight w:val="yellow"/>
        </w:rPr>
        <w:t xml:space="preserve">Programme plan to ensure Māori, their knowledges and philosophies are included in </w:t>
      </w:r>
      <w:r w:rsidR="00F97272" w:rsidRPr="008B3871">
        <w:rPr>
          <w:highlight w:val="yellow"/>
        </w:rPr>
        <w:t xml:space="preserve">the Predator Free Programme, especially </w:t>
      </w:r>
      <w:r w:rsidR="00596AF9" w:rsidRPr="008B3871">
        <w:rPr>
          <w:highlight w:val="yellow"/>
        </w:rPr>
        <w:t xml:space="preserve">in its </w:t>
      </w:r>
      <w:r w:rsidR="00F97272" w:rsidRPr="008B3871">
        <w:rPr>
          <w:highlight w:val="yellow"/>
        </w:rPr>
        <w:t>research</w:t>
      </w:r>
      <w:r w:rsidR="00596AF9">
        <w:t xml:space="preserve">. </w:t>
      </w:r>
    </w:p>
    <w:p w14:paraId="0DEEA526" w14:textId="63315954" w:rsidR="00F06685" w:rsidRDefault="00185615" w:rsidP="00F06685">
      <w:pPr>
        <w:pStyle w:val="BodyText"/>
        <w:numPr>
          <w:ilvl w:val="0"/>
          <w:numId w:val="11"/>
        </w:numPr>
        <w:ind w:left="567" w:hanging="567"/>
      </w:pPr>
      <w:r>
        <w:t xml:space="preserve">As noted </w:t>
      </w:r>
      <w:r w:rsidR="00B9364C">
        <w:t xml:space="preserve">above (point 9) </w:t>
      </w:r>
      <w:r w:rsidR="00F06685">
        <w:t xml:space="preserve">specific deliverables agreed to by the Panel will be outlined </w:t>
      </w:r>
      <w:r w:rsidR="00B9364C">
        <w:t>and</w:t>
      </w:r>
      <w:r w:rsidR="00F06685">
        <w:t xml:space="preserve"> attached to these Terms of Reference. </w:t>
      </w:r>
    </w:p>
    <w:p w14:paraId="58509DF8" w14:textId="7A2F69E9" w:rsidR="00F06685" w:rsidRPr="00185615" w:rsidRDefault="0038681C" w:rsidP="00F06685">
      <w:pPr>
        <w:pStyle w:val="BodyText"/>
        <w:numPr>
          <w:ilvl w:val="0"/>
          <w:numId w:val="11"/>
        </w:numPr>
        <w:ind w:left="567" w:hanging="567"/>
      </w:pPr>
      <w:r>
        <w:t xml:space="preserve">The </w:t>
      </w:r>
      <w:r w:rsidR="00E2240E">
        <w:t>Senior Responsible Owner</w:t>
      </w:r>
      <w:r w:rsidR="0005529D">
        <w:rPr>
          <w:rFonts w:asciiTheme="minorHAnsi" w:eastAsia="Arial" w:hAnsiTheme="minorHAnsi" w:cstheme="minorHAnsi"/>
        </w:rPr>
        <w:t xml:space="preserve"> </w:t>
      </w:r>
      <w:r w:rsidR="00F06685" w:rsidRPr="00F06685">
        <w:rPr>
          <w:rFonts w:asciiTheme="minorHAnsi" w:eastAsia="Arial" w:hAnsiTheme="minorHAnsi" w:cstheme="minorHAnsi"/>
        </w:rPr>
        <w:t xml:space="preserve">appoints the Panel, and its Chair (if required). </w:t>
      </w:r>
    </w:p>
    <w:p w14:paraId="6E980C8B" w14:textId="72BC12AF" w:rsidR="00185615" w:rsidRPr="00F06685" w:rsidRDefault="00185615" w:rsidP="00F06685">
      <w:pPr>
        <w:pStyle w:val="BodyText"/>
        <w:numPr>
          <w:ilvl w:val="0"/>
          <w:numId w:val="11"/>
        </w:numPr>
        <w:ind w:left="567" w:hanging="567"/>
      </w:pPr>
      <w:r>
        <w:rPr>
          <w:rFonts w:asciiTheme="minorHAnsi" w:eastAsia="Arial" w:hAnsiTheme="minorHAnsi" w:cstheme="minorHAnsi"/>
        </w:rPr>
        <w:t xml:space="preserve">Delegated </w:t>
      </w:r>
      <w:r w:rsidR="00596AF9">
        <w:rPr>
          <w:rFonts w:asciiTheme="minorHAnsi" w:eastAsia="Arial" w:hAnsiTheme="minorHAnsi" w:cstheme="minorHAnsi"/>
        </w:rPr>
        <w:t xml:space="preserve">DOC </w:t>
      </w:r>
      <w:r>
        <w:rPr>
          <w:rFonts w:asciiTheme="minorHAnsi" w:eastAsia="Arial" w:hAnsiTheme="minorHAnsi" w:cstheme="minorHAnsi"/>
        </w:rPr>
        <w:t xml:space="preserve">officials may also be appointed to, and or Chair the Panel. Their responsibilities will be the same as those of Panel </w:t>
      </w:r>
      <w:r w:rsidR="00B9364C">
        <w:rPr>
          <w:rFonts w:asciiTheme="minorHAnsi" w:eastAsia="Arial" w:hAnsiTheme="minorHAnsi" w:cstheme="minorHAnsi"/>
        </w:rPr>
        <w:t>members</w:t>
      </w:r>
      <w:r>
        <w:rPr>
          <w:rFonts w:asciiTheme="minorHAnsi" w:eastAsia="Arial" w:hAnsiTheme="minorHAnsi" w:cstheme="minorHAnsi"/>
        </w:rPr>
        <w:t>.</w:t>
      </w:r>
    </w:p>
    <w:p w14:paraId="65AE9881" w14:textId="7019B7B7" w:rsidR="00F06685" w:rsidRDefault="00F06685" w:rsidP="00F06685">
      <w:pPr>
        <w:pStyle w:val="BodyText"/>
        <w:numPr>
          <w:ilvl w:val="0"/>
          <w:numId w:val="11"/>
        </w:numPr>
        <w:ind w:left="567" w:hanging="567"/>
      </w:pPr>
      <w:r>
        <w:t xml:space="preserve">The Panel is set up to ensure that </w:t>
      </w:r>
      <w:proofErr w:type="gramStart"/>
      <w:r>
        <w:t>as a whole</w:t>
      </w:r>
      <w:r w:rsidR="00B9364C">
        <w:t xml:space="preserve"> it</w:t>
      </w:r>
      <w:proofErr w:type="gramEnd"/>
      <w:r>
        <w:t xml:space="preserve"> has the skills, knowledge and ability to fulfil its purpose and properly discharge its roles and responsibilities.</w:t>
      </w:r>
    </w:p>
    <w:p w14:paraId="379AC301" w14:textId="4950368A" w:rsidR="00F06685" w:rsidRDefault="00F06685" w:rsidP="00F06685">
      <w:pPr>
        <w:pStyle w:val="BodyText"/>
        <w:numPr>
          <w:ilvl w:val="0"/>
          <w:numId w:val="11"/>
        </w:numPr>
        <w:ind w:left="567" w:hanging="567"/>
      </w:pPr>
      <w:r>
        <w:t xml:space="preserve">The Panel was appointed, drawing upon advice from relevant </w:t>
      </w:r>
      <w:r w:rsidR="00596AF9" w:rsidRPr="008B3871">
        <w:rPr>
          <w:highlight w:val="yellow"/>
        </w:rPr>
        <w:t>DOC</w:t>
      </w:r>
      <w:r>
        <w:t xml:space="preserve"> staff and external advisers. Criteria were developed to assist in the selection process for establishing the Panel membership. </w:t>
      </w:r>
    </w:p>
    <w:p w14:paraId="2D54CBBF" w14:textId="06B403CA" w:rsidR="00F06685" w:rsidRDefault="00F06685" w:rsidP="00F06685">
      <w:pPr>
        <w:pStyle w:val="BodyText"/>
        <w:numPr>
          <w:ilvl w:val="0"/>
          <w:numId w:val="11"/>
        </w:numPr>
        <w:ind w:left="567" w:hanging="567"/>
      </w:pPr>
      <w:bookmarkStart w:id="10" w:name="_Hlk156817500"/>
      <w:r>
        <w:t xml:space="preserve">The </w:t>
      </w:r>
      <w:r w:rsidR="0005529D">
        <w:t>Senior Responsible Owner</w:t>
      </w:r>
      <w:r w:rsidR="00596AF9">
        <w:rPr>
          <w:rFonts w:asciiTheme="minorHAnsi" w:eastAsia="Arial" w:hAnsiTheme="minorHAnsi" w:cstheme="minorHAnsi"/>
        </w:rPr>
        <w:t xml:space="preserve"> </w:t>
      </w:r>
      <w:r>
        <w:t xml:space="preserve">will appoint five to eight members, on an ongoing basis, taking into regard the collective and individual expertise in mātauranga Māori of its members, as well as the diversity of their views and experience. </w:t>
      </w:r>
    </w:p>
    <w:bookmarkEnd w:id="10"/>
    <w:p w14:paraId="30C73D9E" w14:textId="57E23C44" w:rsidR="00185615" w:rsidRDefault="00F06685" w:rsidP="00185615">
      <w:pPr>
        <w:pStyle w:val="BodyText"/>
        <w:numPr>
          <w:ilvl w:val="0"/>
          <w:numId w:val="11"/>
        </w:numPr>
        <w:ind w:left="567" w:hanging="567"/>
      </w:pPr>
      <w:r>
        <w:lastRenderedPageBreak/>
        <w:t xml:space="preserve">Collectively, the Panel </w:t>
      </w:r>
      <w:r w:rsidRPr="00F47EBE">
        <w:t>will possess expertise</w:t>
      </w:r>
      <w:r>
        <w:t xml:space="preserve"> across mātauranga,</w:t>
      </w:r>
      <w:r w:rsidRPr="00F47EBE">
        <w:t xml:space="preserve"> science</w:t>
      </w:r>
      <w:r>
        <w:t xml:space="preserve">, policy </w:t>
      </w:r>
      <w:r w:rsidRPr="00F47EBE">
        <w:t xml:space="preserve">and any other disciplines germane to the </w:t>
      </w:r>
      <w:r w:rsidR="00185615">
        <w:t>P</w:t>
      </w:r>
      <w:r w:rsidRPr="00F47EBE">
        <w:t>rogrammes work</w:t>
      </w:r>
      <w:r w:rsidR="00185615">
        <w:t>.</w:t>
      </w:r>
      <w:r w:rsidR="00596AF9">
        <w:t xml:space="preserve"> </w:t>
      </w:r>
    </w:p>
    <w:p w14:paraId="35568868" w14:textId="67F43ABE" w:rsidR="00185615" w:rsidRPr="00185615" w:rsidRDefault="00185615" w:rsidP="00185615">
      <w:pPr>
        <w:pStyle w:val="BodyText"/>
        <w:numPr>
          <w:ilvl w:val="0"/>
          <w:numId w:val="11"/>
        </w:numPr>
        <w:ind w:left="567" w:hanging="567"/>
      </w:pPr>
      <w:r w:rsidRPr="00185615">
        <w:t>Each member of the Panel will hold office</w:t>
      </w:r>
      <w:r w:rsidR="00B9364C">
        <w:t xml:space="preserve"> </w:t>
      </w:r>
      <w:r w:rsidR="00B9364C" w:rsidRPr="0038681C">
        <w:t xml:space="preserve">until </w:t>
      </w:r>
      <w:r w:rsidR="00B9364C" w:rsidRPr="008B3871">
        <w:rPr>
          <w:highlight w:val="yellow"/>
        </w:rPr>
        <w:t xml:space="preserve">30 </w:t>
      </w:r>
      <w:r w:rsidR="004C3EE1" w:rsidRPr="008B3871">
        <w:rPr>
          <w:highlight w:val="yellow"/>
        </w:rPr>
        <w:t>June</w:t>
      </w:r>
      <w:r w:rsidR="00670ABF" w:rsidRPr="008B3871">
        <w:rPr>
          <w:highlight w:val="yellow"/>
        </w:rPr>
        <w:t xml:space="preserve"> </w:t>
      </w:r>
      <w:r w:rsidR="00B9364C" w:rsidRPr="008B3871">
        <w:rPr>
          <w:highlight w:val="yellow"/>
        </w:rPr>
        <w:t>2024</w:t>
      </w:r>
      <w:r w:rsidRPr="0038681C">
        <w:t>.</w:t>
      </w:r>
      <w:r w:rsidRPr="00185615">
        <w:t xml:space="preserve"> Their membership may be renewed </w:t>
      </w:r>
      <w:r w:rsidR="00B9364C">
        <w:t xml:space="preserve">for a further term and </w:t>
      </w:r>
      <w:r w:rsidRPr="00185615">
        <w:t xml:space="preserve">in alignment with these Terms of Reference. </w:t>
      </w:r>
    </w:p>
    <w:p w14:paraId="08A3F75D" w14:textId="67261EC4" w:rsidR="00185615" w:rsidRPr="00185615" w:rsidRDefault="00185615" w:rsidP="00185615">
      <w:pPr>
        <w:pStyle w:val="BodyText"/>
        <w:numPr>
          <w:ilvl w:val="0"/>
          <w:numId w:val="11"/>
        </w:numPr>
        <w:ind w:left="567" w:hanging="567"/>
      </w:pPr>
      <w:r w:rsidRPr="00185615">
        <w:t xml:space="preserve">A member of the Panel may resign at any time by written notice to the </w:t>
      </w:r>
      <w:r w:rsidR="00E2240E">
        <w:t>Senior Responsible Owner</w:t>
      </w:r>
      <w:r w:rsidRPr="00185615">
        <w:rPr>
          <w:rFonts w:asciiTheme="minorHAnsi" w:eastAsia="Arial" w:hAnsiTheme="minorHAnsi" w:cstheme="minorHAnsi"/>
          <w:i/>
          <w:iCs/>
        </w:rPr>
        <w:t>.</w:t>
      </w:r>
    </w:p>
    <w:p w14:paraId="4EFAEEEE" w14:textId="3C773778" w:rsidR="00185615" w:rsidRDefault="00185615" w:rsidP="00185615">
      <w:pPr>
        <w:pStyle w:val="BodyText"/>
        <w:numPr>
          <w:ilvl w:val="0"/>
          <w:numId w:val="11"/>
        </w:numPr>
        <w:ind w:left="567" w:hanging="567"/>
      </w:pPr>
      <w:r w:rsidRPr="00185615">
        <w:t xml:space="preserve">A member of the Panel may be removed by the </w:t>
      </w:r>
      <w:r w:rsidR="00E2240E">
        <w:t>Senior Responsible Owner</w:t>
      </w:r>
      <w:r w:rsidRPr="00185615">
        <w:t>, for non-performance, including for missing two or more consecutive meetings without prior notification</w:t>
      </w:r>
      <w:r>
        <w:t>.</w:t>
      </w:r>
    </w:p>
    <w:p w14:paraId="40FF4CD2" w14:textId="1C5C5C40" w:rsidR="00B9364C" w:rsidRPr="00B9364C" w:rsidRDefault="00B9364C" w:rsidP="002979B5">
      <w:pPr>
        <w:pStyle w:val="BodyText"/>
        <w:ind w:left="567" w:hanging="567"/>
        <w:rPr>
          <w:b/>
          <w:bCs/>
        </w:rPr>
      </w:pPr>
      <w:r w:rsidRPr="00B9364C">
        <w:rPr>
          <w:b/>
          <w:bCs/>
        </w:rPr>
        <w:t>2.3.1</w:t>
      </w:r>
      <w:r w:rsidRPr="00B9364C">
        <w:rPr>
          <w:b/>
          <w:bCs/>
        </w:rPr>
        <w:tab/>
        <w:t xml:space="preserve">Chair’s responsibilities </w:t>
      </w:r>
    </w:p>
    <w:p w14:paraId="54B5BA3A" w14:textId="2E1399C8" w:rsidR="00185615" w:rsidRDefault="00185615" w:rsidP="00185615">
      <w:pPr>
        <w:pStyle w:val="BodyText"/>
        <w:numPr>
          <w:ilvl w:val="0"/>
          <w:numId w:val="11"/>
        </w:numPr>
        <w:ind w:left="567" w:hanging="567"/>
      </w:pPr>
      <w:r>
        <w:t xml:space="preserve">Should a Chair be appointed their responsibilities will include: </w:t>
      </w:r>
    </w:p>
    <w:p w14:paraId="775C2DEF" w14:textId="1F7E7E57" w:rsidR="00B9364C" w:rsidRPr="00B9364C" w:rsidRDefault="00B9364C" w:rsidP="00B9364C">
      <w:pPr>
        <w:pStyle w:val="BodyText"/>
        <w:numPr>
          <w:ilvl w:val="1"/>
          <w:numId w:val="11"/>
        </w:numPr>
        <w:ind w:left="993"/>
        <w:rPr>
          <w:rFonts w:asciiTheme="minorHAnsi" w:hAnsiTheme="minorHAnsi"/>
        </w:rPr>
      </w:pPr>
      <w:r>
        <w:t>Work with the Pane</w:t>
      </w:r>
      <w:r w:rsidR="00670ABF">
        <w:t>l</w:t>
      </w:r>
      <w:r>
        <w:t>’s secretariat to coordinate the Panel’s business and administration, including scheduling meetings, writing agendas and distributing papers and meeting notes,</w:t>
      </w:r>
    </w:p>
    <w:p w14:paraId="5467E3FC" w14:textId="265B302C" w:rsidR="00185615" w:rsidRDefault="00185615" w:rsidP="00B9364C">
      <w:pPr>
        <w:pStyle w:val="BodyText"/>
        <w:numPr>
          <w:ilvl w:val="1"/>
          <w:numId w:val="11"/>
        </w:numPr>
        <w:ind w:left="993"/>
      </w:pPr>
      <w:r>
        <w:t>Facilitating discussions during the meetings, encouraging and modelling open communication where all Panel members contribute effectively</w:t>
      </w:r>
      <w:r w:rsidR="00B9364C">
        <w:t>,</w:t>
      </w:r>
    </w:p>
    <w:p w14:paraId="30A21178" w14:textId="105A20C1" w:rsidR="00185615" w:rsidRDefault="00B9364C" w:rsidP="00B9364C">
      <w:pPr>
        <w:pStyle w:val="BodyText"/>
        <w:numPr>
          <w:ilvl w:val="1"/>
          <w:numId w:val="11"/>
        </w:numPr>
        <w:ind w:left="993"/>
      </w:pPr>
      <w:r>
        <w:t>Ensuring members</w:t>
      </w:r>
      <w:r w:rsidR="00185615">
        <w:t xml:space="preserve"> conflicts of interest are managed at every meeting</w:t>
      </w:r>
      <w:r>
        <w:t>,</w:t>
      </w:r>
      <w:r w:rsidR="00377919">
        <w:t xml:space="preserve"> and</w:t>
      </w:r>
    </w:p>
    <w:p w14:paraId="06ABD5CD" w14:textId="205FA79D" w:rsidR="00B9364C" w:rsidRPr="00377919" w:rsidRDefault="00B9364C" w:rsidP="00377919">
      <w:pPr>
        <w:pStyle w:val="BodyText"/>
        <w:numPr>
          <w:ilvl w:val="1"/>
          <w:numId w:val="11"/>
        </w:numPr>
        <w:ind w:left="993"/>
        <w:rPr>
          <w:rFonts w:asciiTheme="minorHAnsi" w:hAnsiTheme="minorHAnsi"/>
        </w:rPr>
      </w:pPr>
      <w:r>
        <w:t>Liaising with the</w:t>
      </w:r>
      <w:r w:rsidR="00185615">
        <w:t xml:space="preserve"> </w:t>
      </w:r>
      <w:r w:rsidR="00E300A1">
        <w:t>Senior Responsible Owner</w:t>
      </w:r>
      <w:r w:rsidR="00ED7E04">
        <w:t xml:space="preserve"> </w:t>
      </w:r>
      <w:r>
        <w:t>regarding the progress and performance of the Panel</w:t>
      </w:r>
      <w:r w:rsidR="00377919">
        <w:t>.</w:t>
      </w:r>
    </w:p>
    <w:p w14:paraId="5B5A1BF9" w14:textId="7AD86BF2" w:rsidR="00B9364C" w:rsidRPr="00B9364C" w:rsidRDefault="00B9364C" w:rsidP="002979B5">
      <w:pPr>
        <w:pStyle w:val="BodyText"/>
        <w:numPr>
          <w:ilvl w:val="2"/>
          <w:numId w:val="24"/>
        </w:numPr>
        <w:ind w:left="567" w:hanging="567"/>
        <w:rPr>
          <w:b/>
          <w:bCs/>
        </w:rPr>
      </w:pPr>
      <w:r w:rsidRPr="00B9364C">
        <w:rPr>
          <w:b/>
          <w:bCs/>
        </w:rPr>
        <w:t>Member’s responsibilities</w:t>
      </w:r>
    </w:p>
    <w:p w14:paraId="4AE339C7" w14:textId="77777777" w:rsidR="00B9364C" w:rsidRDefault="00185615" w:rsidP="00B9364C">
      <w:pPr>
        <w:pStyle w:val="BodyText"/>
        <w:numPr>
          <w:ilvl w:val="0"/>
          <w:numId w:val="11"/>
        </w:numPr>
        <w:ind w:left="567" w:hanging="567"/>
      </w:pPr>
      <w:r>
        <w:t xml:space="preserve">Members </w:t>
      </w:r>
      <w:r w:rsidR="00B9364C">
        <w:t xml:space="preserve">will attend all meetings. If a member is unable to attend for any reason, they must notify the Chair or Secretariat with advanced written notice. </w:t>
      </w:r>
    </w:p>
    <w:p w14:paraId="1AD793E3" w14:textId="620090EA" w:rsidR="00C77581" w:rsidRDefault="00B9364C" w:rsidP="00C77581">
      <w:pPr>
        <w:pStyle w:val="BodyText"/>
        <w:numPr>
          <w:ilvl w:val="0"/>
          <w:numId w:val="11"/>
        </w:numPr>
        <w:ind w:left="567" w:hanging="567"/>
      </w:pPr>
      <w:r w:rsidRPr="005052AB">
        <w:t xml:space="preserve">Panel members are appointed in their personal capacity as independent experts, not as representatives of their organisations. </w:t>
      </w:r>
      <w:r>
        <w:t xml:space="preserve">Hence members may not send a delegate in their stead, except at the discretion of the Chair and </w:t>
      </w:r>
      <w:r w:rsidR="00E300A1">
        <w:t>Senior Responsible Owner</w:t>
      </w:r>
      <w:r>
        <w:t xml:space="preserve">. </w:t>
      </w:r>
    </w:p>
    <w:p w14:paraId="5E8112C0" w14:textId="77777777" w:rsidR="00C77581" w:rsidRDefault="00B9364C" w:rsidP="00C77581">
      <w:pPr>
        <w:pStyle w:val="BodyText"/>
        <w:numPr>
          <w:ilvl w:val="0"/>
          <w:numId w:val="11"/>
        </w:numPr>
        <w:ind w:left="567" w:hanging="567"/>
      </w:pPr>
      <w:r w:rsidRPr="00D137D1">
        <w:t>If a Panel member is unavailable for a meeting, he or she may provide advice on a topic via email – preferably prior to the meeting.</w:t>
      </w:r>
    </w:p>
    <w:p w14:paraId="7C6D8592" w14:textId="4311D4B9" w:rsidR="00B9364C" w:rsidRDefault="00B9364C" w:rsidP="00C77581">
      <w:pPr>
        <w:pStyle w:val="BodyText"/>
        <w:numPr>
          <w:ilvl w:val="0"/>
          <w:numId w:val="11"/>
        </w:numPr>
        <w:ind w:left="567" w:hanging="567"/>
      </w:pPr>
      <w:r>
        <w:t>Members may also be required to perform tasks or accept responsibilities</w:t>
      </w:r>
      <w:r w:rsidR="000008EF">
        <w:t>,</w:t>
      </w:r>
      <w:r>
        <w:t xml:space="preserve"> a</w:t>
      </w:r>
      <w:r w:rsidR="000008EF">
        <w:t>s</w:t>
      </w:r>
      <w:r>
        <w:t xml:space="preserve"> required by the Panel’s purpose, including:</w:t>
      </w:r>
    </w:p>
    <w:p w14:paraId="3C27A40B" w14:textId="77777777" w:rsidR="00C77581" w:rsidRDefault="00C77581" w:rsidP="00C77581">
      <w:pPr>
        <w:pStyle w:val="BodyText"/>
        <w:numPr>
          <w:ilvl w:val="1"/>
          <w:numId w:val="11"/>
        </w:numPr>
        <w:ind w:left="993"/>
      </w:pPr>
      <w:r w:rsidRPr="008B3871">
        <w:rPr>
          <w:highlight w:val="yellow"/>
        </w:rPr>
        <w:t>Contribute to all discussions amongst the Panel about relevant mātauranga and scientific issues</w:t>
      </w:r>
      <w:r>
        <w:t>,</w:t>
      </w:r>
    </w:p>
    <w:p w14:paraId="47F397B7" w14:textId="77777777" w:rsidR="00C77581" w:rsidRDefault="00C77581" w:rsidP="00C77581">
      <w:pPr>
        <w:pStyle w:val="BodyText"/>
        <w:numPr>
          <w:ilvl w:val="1"/>
          <w:numId w:val="11"/>
        </w:numPr>
        <w:ind w:left="993"/>
      </w:pPr>
      <w:r w:rsidRPr="000602C0">
        <w:t>prepare adequately prior to each meeting, review any papers provided prior to meetings and participate actively in meetings, contributing to actions when agreed</w:t>
      </w:r>
      <w:r>
        <w:t>,</w:t>
      </w:r>
    </w:p>
    <w:p w14:paraId="7D894873" w14:textId="77777777" w:rsidR="00C77581" w:rsidRDefault="00C77581" w:rsidP="00C77581">
      <w:pPr>
        <w:pStyle w:val="BodyText"/>
        <w:numPr>
          <w:ilvl w:val="1"/>
          <w:numId w:val="11"/>
        </w:numPr>
        <w:ind w:left="993"/>
      </w:pPr>
      <w:r w:rsidRPr="000602C0">
        <w:t>bring matters of significance to the attention of the Panel and use professional perspectives to undertake analysis or prepare advice as required</w:t>
      </w:r>
      <w:r>
        <w:t>,</w:t>
      </w:r>
      <w:r w:rsidRPr="000602C0">
        <w:t xml:space="preserve"> and</w:t>
      </w:r>
    </w:p>
    <w:p w14:paraId="27E258B0" w14:textId="1C460D4C" w:rsidR="00C77581" w:rsidRDefault="00C77581" w:rsidP="00C77581">
      <w:pPr>
        <w:pStyle w:val="BodyText"/>
        <w:numPr>
          <w:ilvl w:val="1"/>
          <w:numId w:val="11"/>
        </w:numPr>
        <w:ind w:left="993"/>
      </w:pPr>
      <w:r w:rsidRPr="000602C0">
        <w:t xml:space="preserve">provide feedback on draft minutes of meetings. </w:t>
      </w:r>
    </w:p>
    <w:p w14:paraId="41C8E9AB" w14:textId="6966A3CC" w:rsidR="00C77581" w:rsidRPr="00C77581" w:rsidRDefault="00C77581" w:rsidP="000008EF">
      <w:pPr>
        <w:pStyle w:val="BodyText"/>
        <w:numPr>
          <w:ilvl w:val="2"/>
          <w:numId w:val="24"/>
        </w:numPr>
        <w:ind w:left="567" w:hanging="567"/>
        <w:rPr>
          <w:b/>
          <w:bCs/>
        </w:rPr>
      </w:pPr>
      <w:r w:rsidRPr="00C77581">
        <w:rPr>
          <w:b/>
          <w:bCs/>
        </w:rPr>
        <w:t>Administration</w:t>
      </w:r>
    </w:p>
    <w:p w14:paraId="7FC56719" w14:textId="45996879" w:rsidR="00C77581" w:rsidRDefault="00C77581" w:rsidP="00C77581">
      <w:pPr>
        <w:pStyle w:val="BodyText"/>
        <w:numPr>
          <w:ilvl w:val="0"/>
          <w:numId w:val="11"/>
        </w:numPr>
        <w:ind w:left="567" w:hanging="567"/>
      </w:pPr>
      <w:r>
        <w:t xml:space="preserve">The Panel will be supported by a secretariat comprised of staff </w:t>
      </w:r>
      <w:r w:rsidRPr="00A86CBE">
        <w:t xml:space="preserve">from </w:t>
      </w:r>
      <w:r w:rsidR="008B3871">
        <w:t>[insert organisation or team]</w:t>
      </w:r>
      <w:r>
        <w:t xml:space="preserve">. </w:t>
      </w:r>
    </w:p>
    <w:p w14:paraId="3E0E33FC" w14:textId="33117EF7" w:rsidR="00C77581" w:rsidRDefault="00C77581" w:rsidP="00C77581">
      <w:pPr>
        <w:pStyle w:val="BodyText"/>
        <w:numPr>
          <w:ilvl w:val="0"/>
          <w:numId w:val="11"/>
        </w:numPr>
        <w:ind w:left="567" w:hanging="567"/>
      </w:pPr>
      <w:r>
        <w:t>The Panel’s Secretariat will:</w:t>
      </w:r>
    </w:p>
    <w:p w14:paraId="41ED2E0D" w14:textId="2B8ECD83" w:rsidR="00C77581" w:rsidRDefault="003F2586" w:rsidP="00C77581">
      <w:pPr>
        <w:pStyle w:val="BodyText"/>
        <w:numPr>
          <w:ilvl w:val="1"/>
          <w:numId w:val="25"/>
        </w:numPr>
        <w:ind w:left="993"/>
      </w:pPr>
      <w:r>
        <w:lastRenderedPageBreak/>
        <w:t xml:space="preserve">meet </w:t>
      </w:r>
      <w:r w:rsidR="00C77581">
        <w:t>with the Chair, coordinate all the Panel’s business and administration, including scheduling meetings and forming and distributing agendas,</w:t>
      </w:r>
    </w:p>
    <w:p w14:paraId="430C8AF4" w14:textId="0D447A7C" w:rsidR="00C77581" w:rsidRDefault="00C77581" w:rsidP="00C77581">
      <w:pPr>
        <w:pStyle w:val="BodyText"/>
        <w:numPr>
          <w:ilvl w:val="1"/>
          <w:numId w:val="25"/>
        </w:numPr>
        <w:ind w:left="993"/>
      </w:pPr>
      <w:r>
        <w:t>record and distribute meeting minutes and actions to members for comment within five business days after the meeting,</w:t>
      </w:r>
    </w:p>
    <w:p w14:paraId="533B9180" w14:textId="06236CA3" w:rsidR="00C77581" w:rsidRDefault="00C77581" w:rsidP="00C77581">
      <w:pPr>
        <w:pStyle w:val="BodyText"/>
        <w:numPr>
          <w:ilvl w:val="1"/>
          <w:numId w:val="25"/>
        </w:numPr>
        <w:ind w:left="993"/>
      </w:pPr>
      <w:r>
        <w:t>circulate a meeting pack containing the agenda and any discussion papers at least one week in advance of each Panel meeting, and</w:t>
      </w:r>
    </w:p>
    <w:p w14:paraId="2F49B3B1" w14:textId="3CB48EAE" w:rsidR="00C77581" w:rsidRDefault="00C77581" w:rsidP="00C77581">
      <w:pPr>
        <w:pStyle w:val="BodyText"/>
        <w:numPr>
          <w:ilvl w:val="1"/>
          <w:numId w:val="25"/>
        </w:numPr>
        <w:ind w:left="993"/>
      </w:pPr>
      <w:r>
        <w:t>keep the members interests register up to date.</w:t>
      </w:r>
    </w:p>
    <w:p w14:paraId="092F26B6" w14:textId="77777777" w:rsidR="00C77581" w:rsidRDefault="00C77581" w:rsidP="00226E10">
      <w:pPr>
        <w:pStyle w:val="BodyText"/>
        <w:numPr>
          <w:ilvl w:val="0"/>
          <w:numId w:val="11"/>
        </w:numPr>
        <w:ind w:left="567" w:hanging="567"/>
      </w:pPr>
      <w:r>
        <w:t xml:space="preserve">A quorum is required </w:t>
      </w:r>
      <w:proofErr w:type="gramStart"/>
      <w:r>
        <w:t>in order for</w:t>
      </w:r>
      <w:proofErr w:type="gramEnd"/>
      <w:r>
        <w:t xml:space="preserve"> the Panel to conduct business.</w:t>
      </w:r>
    </w:p>
    <w:p w14:paraId="52492976" w14:textId="77777777" w:rsidR="00C77581" w:rsidRDefault="00C77581" w:rsidP="00226E10">
      <w:pPr>
        <w:pStyle w:val="BodyText"/>
        <w:numPr>
          <w:ilvl w:val="0"/>
          <w:numId w:val="11"/>
        </w:numPr>
        <w:ind w:left="567" w:hanging="567"/>
      </w:pPr>
      <w:r>
        <w:t>The requirement for a quorum will be met if a majority of members attend.</w:t>
      </w:r>
    </w:p>
    <w:p w14:paraId="370FB355" w14:textId="59D383FF" w:rsidR="00C77581" w:rsidRDefault="00C77581" w:rsidP="00226E10">
      <w:pPr>
        <w:pStyle w:val="BodyText"/>
        <w:numPr>
          <w:ilvl w:val="0"/>
          <w:numId w:val="11"/>
        </w:numPr>
        <w:ind w:left="567" w:hanging="567"/>
      </w:pPr>
      <w:r>
        <w:t>Members of other Programme groups may attend meetings by invitation to address specific topics on which their advice has been requested.</w:t>
      </w:r>
    </w:p>
    <w:p w14:paraId="67114FA7" w14:textId="00DE518D" w:rsidR="00377919" w:rsidRDefault="00C77581" w:rsidP="00226E10">
      <w:pPr>
        <w:pStyle w:val="BodyText"/>
        <w:numPr>
          <w:ilvl w:val="0"/>
          <w:numId w:val="11"/>
        </w:numPr>
        <w:ind w:left="567" w:hanging="567"/>
      </w:pPr>
      <w:r>
        <w:t xml:space="preserve">The Panel </w:t>
      </w:r>
      <w:r w:rsidRPr="004C3EE1">
        <w:t xml:space="preserve">will meet </w:t>
      </w:r>
      <w:r w:rsidR="003F2586" w:rsidRPr="00226E10">
        <w:rPr>
          <w:highlight w:val="yellow"/>
        </w:rPr>
        <w:t>four times</w:t>
      </w:r>
      <w:r w:rsidRPr="0038681C">
        <w:t xml:space="preserve"> per annum</w:t>
      </w:r>
      <w:r w:rsidRPr="004C3EE1">
        <w:t xml:space="preserve">, </w:t>
      </w:r>
      <w:r w:rsidR="003F2586" w:rsidRPr="00226E10">
        <w:rPr>
          <w:highlight w:val="yellow"/>
        </w:rPr>
        <w:t>two</w:t>
      </w:r>
      <w:r w:rsidRPr="004C3EE1">
        <w:t xml:space="preserve"> meeting</w:t>
      </w:r>
      <w:r w:rsidR="003F2586" w:rsidRPr="004C3EE1">
        <w:t>s</w:t>
      </w:r>
      <w:r>
        <w:t xml:space="preserve"> will be online and </w:t>
      </w:r>
      <w:r w:rsidR="003F2586" w:rsidRPr="00226E10">
        <w:rPr>
          <w:highlight w:val="yellow"/>
        </w:rPr>
        <w:t>two</w:t>
      </w:r>
      <w:r w:rsidR="003F2586">
        <w:t xml:space="preserve"> will be</w:t>
      </w:r>
      <w:r>
        <w:t xml:space="preserve"> in person.</w:t>
      </w:r>
    </w:p>
    <w:p w14:paraId="44A1CBB9" w14:textId="2E955CAF" w:rsidR="00C77581" w:rsidRPr="00377919" w:rsidRDefault="00C77581" w:rsidP="00226E10">
      <w:pPr>
        <w:pStyle w:val="BodyText"/>
        <w:numPr>
          <w:ilvl w:val="0"/>
          <w:numId w:val="11"/>
        </w:numPr>
        <w:ind w:left="567" w:hanging="567"/>
      </w:pPr>
      <w:r>
        <w:t>The Secretariat will provide members with notice of meetings at least two weeks before the next scheduled meeting. Notice of cancellation will be provided at least two days before the scheduled meeting.</w:t>
      </w:r>
    </w:p>
    <w:p w14:paraId="651CFA9B" w14:textId="061FAC63" w:rsidR="00C77581" w:rsidRDefault="00C77581" w:rsidP="00226E10">
      <w:pPr>
        <w:pStyle w:val="BodyText"/>
        <w:numPr>
          <w:ilvl w:val="0"/>
          <w:numId w:val="11"/>
        </w:numPr>
        <w:ind w:left="567" w:hanging="567"/>
      </w:pPr>
      <w:r>
        <w:t xml:space="preserve">The duration of meetings </w:t>
      </w:r>
      <w:r w:rsidR="00377919">
        <w:t>is</w:t>
      </w:r>
      <w:r>
        <w:t xml:space="preserve"> anticipated to be between 0.5 – 1 day long but will be agreed to by the Chair and </w:t>
      </w:r>
      <w:r w:rsidR="003F2586">
        <w:t>Secretariat</w:t>
      </w:r>
      <w:r>
        <w:t xml:space="preserve">. </w:t>
      </w:r>
    </w:p>
    <w:p w14:paraId="7FB6E63B" w14:textId="77777777" w:rsidR="00C77581" w:rsidRDefault="00C77581" w:rsidP="00C77581">
      <w:pPr>
        <w:pStyle w:val="BodyText"/>
        <w:ind w:left="709"/>
      </w:pPr>
    </w:p>
    <w:p w14:paraId="498F2973" w14:textId="0DDFA730" w:rsidR="00C77581" w:rsidRPr="00C77581" w:rsidRDefault="00C77581" w:rsidP="00C77581">
      <w:pPr>
        <w:pStyle w:val="Heading2"/>
        <w:numPr>
          <w:ilvl w:val="1"/>
          <w:numId w:val="24"/>
        </w:numPr>
        <w:ind w:left="567" w:hanging="567"/>
        <w:rPr>
          <w:rFonts w:asciiTheme="minorHAnsi" w:hAnsiTheme="minorHAnsi" w:cstheme="minorHAnsi"/>
          <w:b/>
          <w:bCs/>
          <w:color w:val="auto"/>
          <w:sz w:val="24"/>
          <w:szCs w:val="24"/>
        </w:rPr>
      </w:pPr>
      <w:bookmarkStart w:id="11" w:name="_Toc149047635"/>
      <w:r w:rsidRPr="00566542">
        <w:rPr>
          <w:rFonts w:asciiTheme="minorHAnsi" w:hAnsiTheme="minorHAnsi" w:cstheme="minorHAnsi"/>
          <w:b/>
          <w:bCs/>
          <w:color w:val="auto"/>
          <w:sz w:val="24"/>
          <w:szCs w:val="24"/>
        </w:rPr>
        <w:t>Remuneration and Reimbursement of Expenses</w:t>
      </w:r>
      <w:bookmarkEnd w:id="11"/>
    </w:p>
    <w:p w14:paraId="5FA7E8F9" w14:textId="73520C93" w:rsidR="00C77581" w:rsidRDefault="00C77581" w:rsidP="00226E10">
      <w:pPr>
        <w:pStyle w:val="BodyText"/>
        <w:numPr>
          <w:ilvl w:val="0"/>
          <w:numId w:val="11"/>
        </w:numPr>
        <w:ind w:left="567" w:hanging="567"/>
      </w:pPr>
      <w:r>
        <w:t xml:space="preserve">All reasonable costs for travel and incidental expense costs will be met (where necessary) by </w:t>
      </w:r>
      <w:r w:rsidR="0050124B" w:rsidRPr="00226E10">
        <w:rPr>
          <w:highlight w:val="yellow"/>
        </w:rPr>
        <w:t>DOC</w:t>
      </w:r>
      <w:r w:rsidR="0050124B">
        <w:t xml:space="preserve"> </w:t>
      </w:r>
      <w:r>
        <w:t>for Panel member participation.</w:t>
      </w:r>
    </w:p>
    <w:p w14:paraId="3366B5F2" w14:textId="0F12D582" w:rsidR="00C77581" w:rsidRPr="00670ABF" w:rsidRDefault="00C77581" w:rsidP="00226E10">
      <w:pPr>
        <w:pStyle w:val="BodyText"/>
        <w:numPr>
          <w:ilvl w:val="0"/>
          <w:numId w:val="11"/>
        </w:numPr>
        <w:ind w:left="567" w:hanging="567"/>
      </w:pPr>
      <w:r>
        <w:t xml:space="preserve">Members of the Panel, except the Chair are to be paid daily rates in accordance with </w:t>
      </w:r>
      <w:r w:rsidR="0050124B" w:rsidRPr="00226E10">
        <w:rPr>
          <w:highlight w:val="yellow"/>
        </w:rPr>
        <w:t>DOCs</w:t>
      </w:r>
      <w:r>
        <w:t xml:space="preserve"> </w:t>
      </w:r>
      <w:r w:rsidRPr="00670ABF">
        <w:t xml:space="preserve">corporate policies and or agreement with </w:t>
      </w:r>
      <w:r w:rsidR="0050124B" w:rsidRPr="00226E10">
        <w:rPr>
          <w:highlight w:val="yellow"/>
        </w:rPr>
        <w:t>DOC</w:t>
      </w:r>
      <w:r w:rsidRPr="00670ABF">
        <w:t xml:space="preserve"> legal and procurement teams. </w:t>
      </w:r>
    </w:p>
    <w:p w14:paraId="114ECCC6" w14:textId="53E97981" w:rsidR="00F9519A" w:rsidRPr="00670ABF" w:rsidRDefault="00F9519A" w:rsidP="00226E10">
      <w:pPr>
        <w:pStyle w:val="BodyText"/>
        <w:numPr>
          <w:ilvl w:val="0"/>
          <w:numId w:val="11"/>
        </w:numPr>
        <w:ind w:left="567" w:hanging="567"/>
      </w:pPr>
      <w:r w:rsidRPr="00670ABF">
        <w:t>A standard meeting fee of $</w:t>
      </w:r>
      <w:r w:rsidR="00226E10" w:rsidRPr="00226E10">
        <w:rPr>
          <w:highlight w:val="yellow"/>
        </w:rPr>
        <w:t>XX</w:t>
      </w:r>
      <w:r w:rsidRPr="00670ABF">
        <w:t xml:space="preserve"> (plus GST) per member ($</w:t>
      </w:r>
      <w:r w:rsidR="00226E10" w:rsidRPr="00226E10">
        <w:rPr>
          <w:highlight w:val="yellow"/>
        </w:rPr>
        <w:t>XXX</w:t>
      </w:r>
      <w:r w:rsidRPr="00670ABF">
        <w:t xml:space="preserve"> for the Chair) per full-day meeting will apply and will include meeting preparation time. </w:t>
      </w:r>
    </w:p>
    <w:p w14:paraId="3074B60C" w14:textId="77777777" w:rsidR="00C77581" w:rsidRDefault="00C77581" w:rsidP="00226E10">
      <w:pPr>
        <w:pStyle w:val="BodyText"/>
        <w:numPr>
          <w:ilvl w:val="0"/>
          <w:numId w:val="11"/>
        </w:numPr>
        <w:ind w:left="567" w:hanging="567"/>
      </w:pPr>
      <w:r w:rsidRPr="00670ABF">
        <w:t>Work outside of this Panel will be negotiated with Panel members</w:t>
      </w:r>
      <w:r>
        <w:t xml:space="preserve"> and subject to a contract for services agreement (or similar). </w:t>
      </w:r>
    </w:p>
    <w:p w14:paraId="64039CB9" w14:textId="77777777" w:rsidR="00377919" w:rsidRDefault="00377919" w:rsidP="00377919">
      <w:pPr>
        <w:pStyle w:val="BodyText"/>
        <w:ind w:left="709"/>
      </w:pPr>
    </w:p>
    <w:p w14:paraId="19204BD4" w14:textId="2E4AFB3D" w:rsidR="00C77581" w:rsidRPr="00C77581" w:rsidRDefault="00C77581" w:rsidP="00226E10">
      <w:pPr>
        <w:pStyle w:val="Heading2"/>
        <w:numPr>
          <w:ilvl w:val="1"/>
          <w:numId w:val="24"/>
        </w:numPr>
        <w:ind w:left="567" w:hanging="567"/>
        <w:rPr>
          <w:rFonts w:asciiTheme="minorHAnsi" w:hAnsiTheme="minorHAnsi" w:cstheme="minorHAnsi"/>
          <w:b/>
          <w:bCs/>
          <w:color w:val="auto"/>
          <w:sz w:val="24"/>
          <w:szCs w:val="24"/>
        </w:rPr>
      </w:pPr>
      <w:bookmarkStart w:id="12" w:name="_Toc149047636"/>
      <w:r w:rsidRPr="00566542">
        <w:rPr>
          <w:rFonts w:asciiTheme="minorHAnsi" w:hAnsiTheme="minorHAnsi" w:cstheme="minorHAnsi"/>
          <w:b/>
          <w:bCs/>
          <w:color w:val="auto"/>
          <w:sz w:val="24"/>
          <w:szCs w:val="24"/>
        </w:rPr>
        <w:t>Independent Advice</w:t>
      </w:r>
      <w:bookmarkEnd w:id="12"/>
    </w:p>
    <w:p w14:paraId="63B7DD90" w14:textId="4AC455F8" w:rsidR="00377919" w:rsidRDefault="00C77581" w:rsidP="00226E10">
      <w:pPr>
        <w:pStyle w:val="BodyText"/>
        <w:numPr>
          <w:ilvl w:val="0"/>
          <w:numId w:val="11"/>
        </w:numPr>
        <w:ind w:left="567" w:hanging="567"/>
      </w:pPr>
      <w:r>
        <w:t xml:space="preserve">Panel members are expected to provide impartial, independent advice to </w:t>
      </w:r>
      <w:r w:rsidR="0050124B" w:rsidRPr="00226E10">
        <w:rPr>
          <w:highlight w:val="yellow"/>
        </w:rPr>
        <w:t>DOC</w:t>
      </w:r>
      <w:r>
        <w:t xml:space="preserve"> that reflects their best knowledge and judgement in their areas of expertise, that hold </w:t>
      </w:r>
      <w:r w:rsidR="00E300A1">
        <w:t>M</w:t>
      </w:r>
      <w:r>
        <w:t xml:space="preserve">ātauranga Māori at the centre. </w:t>
      </w:r>
    </w:p>
    <w:p w14:paraId="28B645F1" w14:textId="77777777" w:rsidR="00377919" w:rsidRDefault="00C77581" w:rsidP="00226E10">
      <w:pPr>
        <w:pStyle w:val="BodyText"/>
        <w:numPr>
          <w:ilvl w:val="0"/>
          <w:numId w:val="11"/>
        </w:numPr>
        <w:ind w:left="567" w:hanging="567"/>
      </w:pPr>
      <w:r>
        <w:t>Panel members are not expected nor required to reach consensus on all matters or recommendations from the Panel. Where consensus is reached on a particular matter, topic, conclusion or recommendation, it will be noted as such in meeting minutes. Where consensus is not reached, the different points of view will be recorded anonymously in meeting minutes.</w:t>
      </w:r>
    </w:p>
    <w:p w14:paraId="33AD4643" w14:textId="7AF63FE7" w:rsidR="00C77581" w:rsidRDefault="00C77581" w:rsidP="00226E10">
      <w:pPr>
        <w:pStyle w:val="BodyText"/>
        <w:numPr>
          <w:ilvl w:val="0"/>
          <w:numId w:val="11"/>
        </w:numPr>
        <w:ind w:left="567" w:hanging="567"/>
      </w:pPr>
      <w:r>
        <w:lastRenderedPageBreak/>
        <w:t xml:space="preserve">Final decisions on advice, management and provision of funding, budgets and financial aspects of </w:t>
      </w:r>
      <w:r w:rsidR="0050124B" w:rsidRPr="004D5E8F">
        <w:rPr>
          <w:highlight w:val="yellow"/>
        </w:rPr>
        <w:t>DOC’</w:t>
      </w:r>
      <w:r w:rsidR="00377919" w:rsidRPr="004D5E8F">
        <w:rPr>
          <w:highlight w:val="yellow"/>
        </w:rPr>
        <w:t>s</w:t>
      </w:r>
      <w:r w:rsidR="00377919">
        <w:t xml:space="preserve"> P</w:t>
      </w:r>
      <w:r>
        <w:t xml:space="preserve">rogramme and the management of procurement processes remain the sole responsibility of </w:t>
      </w:r>
      <w:r w:rsidR="0050124B" w:rsidRPr="004D5E8F">
        <w:rPr>
          <w:highlight w:val="yellow"/>
        </w:rPr>
        <w:t>DOC</w:t>
      </w:r>
      <w:r w:rsidR="00377919">
        <w:t xml:space="preserve">. </w:t>
      </w:r>
    </w:p>
    <w:p w14:paraId="162643F0" w14:textId="77777777" w:rsidR="00377919" w:rsidRDefault="00377919" w:rsidP="00226E10">
      <w:pPr>
        <w:pStyle w:val="BodyText"/>
        <w:ind w:left="567" w:hanging="567"/>
      </w:pPr>
    </w:p>
    <w:p w14:paraId="662B10D5" w14:textId="4512927C" w:rsidR="00377919" w:rsidRPr="00377919" w:rsidRDefault="00377919" w:rsidP="00226E10">
      <w:pPr>
        <w:pStyle w:val="Heading2"/>
        <w:numPr>
          <w:ilvl w:val="1"/>
          <w:numId w:val="24"/>
        </w:numPr>
        <w:ind w:left="567" w:hanging="567"/>
        <w:rPr>
          <w:rFonts w:asciiTheme="minorHAnsi" w:hAnsiTheme="minorHAnsi" w:cstheme="minorHAnsi"/>
          <w:b/>
          <w:bCs/>
          <w:color w:val="auto"/>
          <w:sz w:val="24"/>
          <w:szCs w:val="24"/>
        </w:rPr>
      </w:pPr>
      <w:bookmarkStart w:id="13" w:name="_Toc149047637"/>
      <w:r w:rsidRPr="00566542">
        <w:rPr>
          <w:rFonts w:asciiTheme="minorHAnsi" w:hAnsiTheme="minorHAnsi" w:cstheme="minorHAnsi"/>
          <w:b/>
          <w:bCs/>
          <w:color w:val="auto"/>
          <w:sz w:val="24"/>
          <w:szCs w:val="24"/>
        </w:rPr>
        <w:t>Conflicts of Interests</w:t>
      </w:r>
      <w:bookmarkEnd w:id="13"/>
    </w:p>
    <w:p w14:paraId="1154C826" w14:textId="0CBB9A2E" w:rsidR="00377919" w:rsidRDefault="00377919" w:rsidP="00226E10">
      <w:pPr>
        <w:pStyle w:val="BodyText"/>
        <w:numPr>
          <w:ilvl w:val="0"/>
          <w:numId w:val="11"/>
        </w:numPr>
        <w:ind w:left="567" w:hanging="567"/>
      </w:pPr>
      <w:r>
        <w:t xml:space="preserve">All Panel members must ensure their advice to </w:t>
      </w:r>
      <w:r w:rsidR="0050124B" w:rsidRPr="004D5E8F">
        <w:rPr>
          <w:highlight w:val="yellow"/>
        </w:rPr>
        <w:t>DOC</w:t>
      </w:r>
      <w:r>
        <w:t xml:space="preserve"> does not seek to benefit any personal or commercial interests they or their employer may have in data or science-related projects.</w:t>
      </w:r>
    </w:p>
    <w:p w14:paraId="0128C3C3" w14:textId="717338E0" w:rsidR="00377919" w:rsidRDefault="00377919" w:rsidP="00226E10">
      <w:pPr>
        <w:pStyle w:val="BodyText"/>
        <w:numPr>
          <w:ilvl w:val="0"/>
          <w:numId w:val="11"/>
        </w:numPr>
        <w:ind w:left="567" w:hanging="567"/>
      </w:pPr>
      <w:r>
        <w:t xml:space="preserve">Panel members are required to formally declare any existing, potential or perceived conflicts of interest that arise so that these can be managed appropriately. This includes current or future services that advisers may commercially offer to </w:t>
      </w:r>
      <w:r w:rsidR="0050124B" w:rsidRPr="004D5E8F">
        <w:rPr>
          <w:highlight w:val="yellow"/>
        </w:rPr>
        <w:t>DOC</w:t>
      </w:r>
      <w:r>
        <w:t xml:space="preserve">. Disclosure of conflicts can be self-initiated, raised by </w:t>
      </w:r>
      <w:r w:rsidR="0050124B" w:rsidRPr="004D5E8F">
        <w:rPr>
          <w:highlight w:val="yellow"/>
        </w:rPr>
        <w:t>DOC</w:t>
      </w:r>
      <w:r>
        <w:t xml:space="preserve">, or raised by other members of the Panel. </w:t>
      </w:r>
    </w:p>
    <w:p w14:paraId="308EA180" w14:textId="6922F9B0" w:rsidR="00377919" w:rsidRDefault="00377919" w:rsidP="00226E10">
      <w:pPr>
        <w:pStyle w:val="BodyText"/>
        <w:numPr>
          <w:ilvl w:val="0"/>
          <w:numId w:val="11"/>
        </w:numPr>
        <w:ind w:left="567" w:hanging="567"/>
      </w:pPr>
      <w:r>
        <w:t xml:space="preserve">Conflicts will be reviewed by the Chair and </w:t>
      </w:r>
      <w:r w:rsidR="00E300A1">
        <w:t>Senior Responsible Owner</w:t>
      </w:r>
      <w:r w:rsidR="0038681C">
        <w:t>,</w:t>
      </w:r>
      <w:r w:rsidR="0050124B">
        <w:rPr>
          <w:rFonts w:asciiTheme="minorHAnsi" w:eastAsia="Arial" w:hAnsiTheme="minorHAnsi" w:cstheme="minorHAnsi"/>
          <w:i/>
          <w:iCs/>
        </w:rPr>
        <w:t xml:space="preserve"> </w:t>
      </w:r>
      <w:r>
        <w:t>and they will decide if there is a relevant interest and determine appropriate action.</w:t>
      </w:r>
    </w:p>
    <w:p w14:paraId="68212134" w14:textId="1969924C" w:rsidR="00377919" w:rsidRDefault="00377919" w:rsidP="00226E10">
      <w:pPr>
        <w:pStyle w:val="BodyText"/>
        <w:ind w:left="567" w:hanging="567"/>
      </w:pPr>
    </w:p>
    <w:p w14:paraId="5D68C6CE" w14:textId="6ADBCCA8" w:rsidR="00377919" w:rsidRPr="00377919" w:rsidRDefault="00377919" w:rsidP="00226E10">
      <w:pPr>
        <w:pStyle w:val="Heading2"/>
        <w:ind w:left="567" w:hanging="567"/>
        <w:rPr>
          <w:rFonts w:asciiTheme="minorHAnsi" w:hAnsiTheme="minorHAnsi" w:cstheme="minorHAnsi"/>
          <w:b/>
          <w:bCs/>
          <w:color w:val="auto"/>
          <w:sz w:val="24"/>
          <w:szCs w:val="24"/>
        </w:rPr>
      </w:pPr>
      <w:bookmarkStart w:id="14" w:name="_Toc149047638"/>
      <w:r>
        <w:rPr>
          <w:rFonts w:asciiTheme="minorHAnsi" w:hAnsiTheme="minorHAnsi" w:cstheme="minorHAnsi"/>
          <w:b/>
          <w:bCs/>
          <w:color w:val="auto"/>
          <w:sz w:val="24"/>
          <w:szCs w:val="24"/>
        </w:rPr>
        <w:t>2.7</w:t>
      </w:r>
      <w:r>
        <w:rPr>
          <w:rFonts w:asciiTheme="minorHAnsi" w:hAnsiTheme="minorHAnsi" w:cstheme="minorHAnsi"/>
          <w:b/>
          <w:bCs/>
          <w:color w:val="auto"/>
          <w:sz w:val="24"/>
          <w:szCs w:val="24"/>
        </w:rPr>
        <w:tab/>
      </w:r>
      <w:r w:rsidRPr="00566542">
        <w:rPr>
          <w:rFonts w:asciiTheme="minorHAnsi" w:hAnsiTheme="minorHAnsi" w:cstheme="minorHAnsi"/>
          <w:b/>
          <w:bCs/>
          <w:color w:val="auto"/>
          <w:sz w:val="24"/>
          <w:szCs w:val="24"/>
        </w:rPr>
        <w:t>Confidentiality</w:t>
      </w:r>
      <w:bookmarkEnd w:id="14"/>
    </w:p>
    <w:p w14:paraId="0ACC5A6F" w14:textId="617FF4D6" w:rsidR="00377919" w:rsidRPr="00377919" w:rsidRDefault="00301A0D" w:rsidP="00226E10">
      <w:pPr>
        <w:pStyle w:val="BodyText"/>
        <w:ind w:left="567" w:hanging="567"/>
        <w:rPr>
          <w:b/>
          <w:bCs/>
        </w:rPr>
      </w:pPr>
      <w:r>
        <w:rPr>
          <w:b/>
          <w:bCs/>
        </w:rPr>
        <w:t>2.7.1</w:t>
      </w:r>
      <w:r>
        <w:rPr>
          <w:b/>
          <w:bCs/>
        </w:rPr>
        <w:tab/>
      </w:r>
      <w:r w:rsidR="00377919" w:rsidRPr="00377919">
        <w:rPr>
          <w:b/>
          <w:bCs/>
        </w:rPr>
        <w:t>Sensitive and Confidential Information</w:t>
      </w:r>
    </w:p>
    <w:p w14:paraId="555B46FF" w14:textId="0F33279B" w:rsidR="00377919" w:rsidRDefault="00377919" w:rsidP="00226E10">
      <w:pPr>
        <w:pStyle w:val="BodyText"/>
        <w:numPr>
          <w:ilvl w:val="0"/>
          <w:numId w:val="11"/>
        </w:numPr>
        <w:ind w:left="567" w:hanging="567"/>
      </w:pPr>
      <w:r>
        <w:t xml:space="preserve">Panel members </w:t>
      </w:r>
      <w:r w:rsidR="0050124B">
        <w:t>may be</w:t>
      </w:r>
      <w:r>
        <w:t xml:space="preserve"> required to </w:t>
      </w:r>
      <w:r w:rsidRPr="0050124B">
        <w:t>sign non-disclosure and/or confidentiality agreements</w:t>
      </w:r>
      <w:r>
        <w:t xml:space="preserve"> </w:t>
      </w:r>
      <w:r w:rsidR="00301A0D">
        <w:t xml:space="preserve">if the </w:t>
      </w:r>
      <w:r>
        <w:t xml:space="preserve">Panel </w:t>
      </w:r>
      <w:r w:rsidR="00301A0D">
        <w:t>asks and or agrees to</w:t>
      </w:r>
      <w:r>
        <w:t xml:space="preserve"> review confidential information, including drafts of reports and briefings that are embargoed until official release dates. This information can be held in emails, meeting minutes, and draft products. Panel members </w:t>
      </w:r>
      <w:r w:rsidR="00301A0D">
        <w:t>will be</w:t>
      </w:r>
      <w:r>
        <w:t xml:space="preserve"> required to treat all such information as sensitive and confidential</w:t>
      </w:r>
      <w:r w:rsidR="00301A0D">
        <w:t>.</w:t>
      </w:r>
    </w:p>
    <w:p w14:paraId="219E1765" w14:textId="55739A67" w:rsidR="00377919" w:rsidRDefault="00377919" w:rsidP="00226E10">
      <w:pPr>
        <w:pStyle w:val="BodyText"/>
        <w:numPr>
          <w:ilvl w:val="0"/>
          <w:numId w:val="11"/>
        </w:numPr>
        <w:ind w:left="567" w:hanging="567"/>
      </w:pPr>
      <w:r>
        <w:t xml:space="preserve">It is expected that Panel members may want to seek advice from colleagues or other experts in their professional networks, and </w:t>
      </w:r>
      <w:r w:rsidR="0050124B" w:rsidRPr="00D707AC">
        <w:rPr>
          <w:highlight w:val="yellow"/>
        </w:rPr>
        <w:t>DOC</w:t>
      </w:r>
      <w:r>
        <w:t xml:space="preserve"> is in support of this. However, any individuals engaged outside of the Panel must first be identified to the Chair and </w:t>
      </w:r>
      <w:r w:rsidR="00301A0D">
        <w:t xml:space="preserve">if required </w:t>
      </w:r>
      <w:r>
        <w:t>sign a confidentiality agreement before they are provided any confidential information.</w:t>
      </w:r>
    </w:p>
    <w:p w14:paraId="0E3A5061" w14:textId="58D91BE5" w:rsidR="00377919" w:rsidRPr="00377919" w:rsidRDefault="00301A0D" w:rsidP="00226E10">
      <w:pPr>
        <w:pStyle w:val="BodyText"/>
        <w:ind w:left="567" w:hanging="567"/>
        <w:rPr>
          <w:b/>
          <w:bCs/>
        </w:rPr>
      </w:pPr>
      <w:r>
        <w:rPr>
          <w:b/>
          <w:bCs/>
        </w:rPr>
        <w:t>2.7.2</w:t>
      </w:r>
      <w:r>
        <w:rPr>
          <w:b/>
          <w:bCs/>
        </w:rPr>
        <w:tab/>
      </w:r>
      <w:r w:rsidR="00377919" w:rsidRPr="00377919">
        <w:rPr>
          <w:b/>
          <w:bCs/>
        </w:rPr>
        <w:t>Intellectual Property</w:t>
      </w:r>
    </w:p>
    <w:p w14:paraId="79C365D5" w14:textId="10ADEF41" w:rsidR="00377919" w:rsidRDefault="00377919" w:rsidP="00226E10">
      <w:pPr>
        <w:pStyle w:val="BodyText"/>
        <w:numPr>
          <w:ilvl w:val="0"/>
          <w:numId w:val="11"/>
        </w:numPr>
        <w:ind w:left="567" w:hanging="567"/>
      </w:pPr>
      <w:r>
        <w:t>“</w:t>
      </w:r>
      <w:r w:rsidRPr="26C44054">
        <w:rPr>
          <w:b/>
          <w:bCs/>
          <w:i/>
          <w:iCs/>
        </w:rPr>
        <w:t>Intellectual Property</w:t>
      </w:r>
      <w:r>
        <w:t xml:space="preserve">” means all manner of intellectual property rights including (without limitation) patents, trademarks and service marks, logos, copyright, design rights and know-how whether registrable or not in any country but excluding </w:t>
      </w:r>
      <w:r w:rsidR="00301A0D">
        <w:t>m</w:t>
      </w:r>
      <w:r>
        <w:t>ātauranga Māori</w:t>
      </w:r>
      <w:r w:rsidR="00ED7E04">
        <w:t>.</w:t>
      </w:r>
    </w:p>
    <w:p w14:paraId="3693ED17" w14:textId="77777777" w:rsidR="00377919" w:rsidRDefault="00377919" w:rsidP="00226E10">
      <w:pPr>
        <w:pStyle w:val="BodyText"/>
        <w:numPr>
          <w:ilvl w:val="0"/>
          <w:numId w:val="11"/>
        </w:numPr>
        <w:ind w:left="567" w:hanging="567"/>
      </w:pPr>
      <w:r>
        <w:t>“</w:t>
      </w:r>
      <w:r w:rsidRPr="00377919">
        <w:rPr>
          <w:b/>
          <w:bCs/>
          <w:i/>
          <w:iCs/>
        </w:rPr>
        <w:t>Mātauranga Māori</w:t>
      </w:r>
      <w:r>
        <w:t>” in relation to Intellectual Property means any information identified as such by the Panel in accordance with applicable tikanga and kawa.</w:t>
      </w:r>
    </w:p>
    <w:p w14:paraId="0635BE8C" w14:textId="66A15D72" w:rsidR="00377919" w:rsidRDefault="00377919" w:rsidP="00226E10">
      <w:pPr>
        <w:pStyle w:val="BodyText"/>
        <w:numPr>
          <w:ilvl w:val="0"/>
          <w:numId w:val="11"/>
        </w:numPr>
        <w:ind w:left="567" w:hanging="567"/>
      </w:pPr>
      <w:r>
        <w:t xml:space="preserve">The Panel </w:t>
      </w:r>
      <w:r w:rsidR="00301A0D">
        <w:t xml:space="preserve">may choose to </w:t>
      </w:r>
      <w:r>
        <w:t xml:space="preserve">operate under </w:t>
      </w:r>
      <w:r w:rsidR="00301A0D">
        <w:t xml:space="preserve">the principles outlined in </w:t>
      </w:r>
      <w:r w:rsidRPr="00377919">
        <w:rPr>
          <w:i/>
          <w:iCs/>
        </w:rPr>
        <w:t xml:space="preserve">Te Mana </w:t>
      </w:r>
      <w:proofErr w:type="spellStart"/>
      <w:r w:rsidRPr="00377919">
        <w:rPr>
          <w:i/>
          <w:iCs/>
        </w:rPr>
        <w:t>Raraunga</w:t>
      </w:r>
      <w:proofErr w:type="spellEnd"/>
      <w:r w:rsidRPr="00377919">
        <w:rPr>
          <w:i/>
          <w:iCs/>
        </w:rPr>
        <w:t xml:space="preserve"> Principles of Māori Data Sovereignty </w:t>
      </w:r>
      <w:r>
        <w:t xml:space="preserve">(refer to Appendix </w:t>
      </w:r>
      <w:r w:rsidR="00301A0D" w:rsidRPr="00D707AC">
        <w:rPr>
          <w:highlight w:val="yellow"/>
        </w:rPr>
        <w:t>3</w:t>
      </w:r>
      <w:r>
        <w:t>).</w:t>
      </w:r>
    </w:p>
    <w:p w14:paraId="0A81D5B4" w14:textId="77777777" w:rsidR="00301A0D" w:rsidRDefault="00301A0D" w:rsidP="00226E10">
      <w:pPr>
        <w:pStyle w:val="BodyText"/>
        <w:ind w:left="567" w:hanging="567"/>
      </w:pPr>
    </w:p>
    <w:p w14:paraId="29332076" w14:textId="42938071" w:rsidR="00301A0D" w:rsidRPr="00301A0D" w:rsidRDefault="00301A0D" w:rsidP="00226E10">
      <w:pPr>
        <w:pStyle w:val="Heading2"/>
        <w:ind w:left="567" w:hanging="567"/>
        <w:rPr>
          <w:rFonts w:asciiTheme="minorHAnsi" w:hAnsiTheme="minorHAnsi" w:cstheme="minorHAnsi"/>
          <w:b/>
          <w:bCs/>
          <w:color w:val="auto"/>
          <w:sz w:val="24"/>
          <w:szCs w:val="24"/>
        </w:rPr>
      </w:pPr>
      <w:bookmarkStart w:id="15" w:name="_Toc149047639"/>
      <w:r>
        <w:rPr>
          <w:rFonts w:asciiTheme="minorHAnsi" w:hAnsiTheme="minorHAnsi" w:cstheme="minorHAnsi"/>
          <w:b/>
          <w:bCs/>
          <w:color w:val="auto"/>
          <w:sz w:val="24"/>
          <w:szCs w:val="24"/>
        </w:rPr>
        <w:t>2.8</w:t>
      </w:r>
      <w:r>
        <w:rPr>
          <w:rFonts w:asciiTheme="minorHAnsi" w:hAnsiTheme="minorHAnsi" w:cstheme="minorHAnsi"/>
          <w:b/>
          <w:bCs/>
          <w:color w:val="auto"/>
          <w:sz w:val="24"/>
          <w:szCs w:val="24"/>
        </w:rPr>
        <w:tab/>
      </w:r>
      <w:r w:rsidRPr="00566542">
        <w:rPr>
          <w:rFonts w:asciiTheme="minorHAnsi" w:hAnsiTheme="minorHAnsi" w:cstheme="minorHAnsi"/>
          <w:b/>
          <w:bCs/>
          <w:color w:val="auto"/>
          <w:sz w:val="24"/>
          <w:szCs w:val="24"/>
        </w:rPr>
        <w:t>Disestablishment</w:t>
      </w:r>
      <w:bookmarkEnd w:id="15"/>
    </w:p>
    <w:p w14:paraId="3FA6F83F" w14:textId="7BC05372" w:rsidR="00301A0D" w:rsidRDefault="00377919" w:rsidP="00226E10">
      <w:pPr>
        <w:pStyle w:val="BodyText"/>
        <w:numPr>
          <w:ilvl w:val="0"/>
          <w:numId w:val="11"/>
        </w:numPr>
        <w:ind w:left="567" w:hanging="567"/>
      </w:pPr>
      <w:r>
        <w:t xml:space="preserve">The Panel’s Chair will notify and seek approval from the </w:t>
      </w:r>
      <w:r w:rsidR="00E300A1">
        <w:t>Senior Responsible Owner</w:t>
      </w:r>
      <w:r w:rsidR="00ED7E04">
        <w:t xml:space="preserve"> </w:t>
      </w:r>
      <w:r>
        <w:t>to disestablish the Panel.</w:t>
      </w:r>
    </w:p>
    <w:p w14:paraId="2E4404F1" w14:textId="57F3D108" w:rsidR="00377919" w:rsidRDefault="00377919" w:rsidP="00226E10">
      <w:pPr>
        <w:pStyle w:val="BodyText"/>
        <w:numPr>
          <w:ilvl w:val="0"/>
          <w:numId w:val="11"/>
        </w:numPr>
        <w:ind w:left="567" w:hanging="567"/>
      </w:pPr>
      <w:r>
        <w:t>Reasons for disestablishing the Panel include:</w:t>
      </w:r>
    </w:p>
    <w:p w14:paraId="027E6EEA" w14:textId="6B2132F9" w:rsidR="00377919" w:rsidRDefault="00377919" w:rsidP="00301A0D">
      <w:pPr>
        <w:pStyle w:val="BodyText"/>
        <w:numPr>
          <w:ilvl w:val="1"/>
          <w:numId w:val="30"/>
        </w:numPr>
        <w:ind w:left="993"/>
      </w:pPr>
      <w:r>
        <w:lastRenderedPageBreak/>
        <w:t xml:space="preserve">An inability of the Panel members to work cohesively as a group to meet their </w:t>
      </w:r>
      <w:r w:rsidR="00301A0D">
        <w:t>purpose</w:t>
      </w:r>
      <w:r>
        <w:t xml:space="preserve"> as outlined in </w:t>
      </w:r>
      <w:r w:rsidR="00301A0D">
        <w:t>s</w:t>
      </w:r>
      <w:r>
        <w:t xml:space="preserve">ection </w:t>
      </w:r>
      <w:r w:rsidRPr="00D707AC">
        <w:rPr>
          <w:highlight w:val="yellow"/>
        </w:rPr>
        <w:t>2.</w:t>
      </w:r>
      <w:r w:rsidR="00301A0D" w:rsidRPr="00D707AC">
        <w:rPr>
          <w:highlight w:val="yellow"/>
        </w:rPr>
        <w:t>1</w:t>
      </w:r>
      <w:r>
        <w:t xml:space="preserve"> of these T</w:t>
      </w:r>
      <w:r w:rsidR="00301A0D">
        <w:t>erms of Reference.</w:t>
      </w:r>
    </w:p>
    <w:p w14:paraId="4771C6EC" w14:textId="0EBFABC9" w:rsidR="00377919" w:rsidRDefault="00377919" w:rsidP="00301A0D">
      <w:pPr>
        <w:pStyle w:val="BodyText"/>
        <w:numPr>
          <w:ilvl w:val="1"/>
          <w:numId w:val="30"/>
        </w:numPr>
        <w:ind w:left="993"/>
      </w:pPr>
      <w:r>
        <w:t xml:space="preserve">A complete shift in the </w:t>
      </w:r>
      <w:r w:rsidR="00301A0D">
        <w:t>Programme</w:t>
      </w:r>
      <w:r>
        <w:t xml:space="preserve"> direction such that </w:t>
      </w:r>
      <w:r w:rsidR="00301A0D">
        <w:t>the Panel is</w:t>
      </w:r>
      <w:r>
        <w:t xml:space="preserve"> no longer require</w:t>
      </w:r>
      <w:r w:rsidR="00301A0D">
        <w:t>d</w:t>
      </w:r>
      <w:r>
        <w:t xml:space="preserve"> or supports the purpose of </w:t>
      </w:r>
      <w:r w:rsidR="0050124B">
        <w:t>its</w:t>
      </w:r>
      <w:r>
        <w:t xml:space="preserve"> establishment.</w:t>
      </w:r>
    </w:p>
    <w:p w14:paraId="6EF0FE2F" w14:textId="77777777" w:rsidR="00566542" w:rsidRDefault="00566542" w:rsidP="00566542"/>
    <w:p w14:paraId="556FDC52" w14:textId="66434023" w:rsidR="00566542" w:rsidRDefault="00566542" w:rsidP="00C77581">
      <w:pPr>
        <w:pStyle w:val="Heading1"/>
        <w:numPr>
          <w:ilvl w:val="0"/>
          <w:numId w:val="24"/>
        </w:numPr>
        <w:ind w:left="567" w:hanging="567"/>
        <w:rPr>
          <w:rFonts w:asciiTheme="minorHAnsi" w:eastAsia="Arial" w:hAnsiTheme="minorHAnsi" w:cstheme="minorHAnsi"/>
          <w:b/>
          <w:bCs/>
          <w:color w:val="auto"/>
          <w:sz w:val="28"/>
          <w:szCs w:val="28"/>
        </w:rPr>
      </w:pPr>
      <w:bookmarkStart w:id="16" w:name="_Toc149047640"/>
      <w:r>
        <w:rPr>
          <w:rFonts w:asciiTheme="minorHAnsi" w:eastAsia="Arial" w:hAnsiTheme="minorHAnsi" w:cstheme="minorHAnsi"/>
          <w:b/>
          <w:bCs/>
          <w:color w:val="auto"/>
          <w:sz w:val="28"/>
          <w:szCs w:val="28"/>
        </w:rPr>
        <w:t>Acceptance of Terms of Reference</w:t>
      </w:r>
      <w:bookmarkEnd w:id="16"/>
    </w:p>
    <w:p w14:paraId="5B1A6AA1" w14:textId="77777777" w:rsidR="00301A0D" w:rsidRDefault="00377919" w:rsidP="00377919">
      <w:pPr>
        <w:pStyle w:val="BodyText"/>
        <w:numPr>
          <w:ilvl w:val="0"/>
          <w:numId w:val="11"/>
        </w:numPr>
        <w:ind w:left="567" w:hanging="567"/>
      </w:pPr>
      <w:bookmarkStart w:id="17" w:name="_Hlk156817417"/>
      <w:r>
        <w:t>In accepting these Terms of Reference, each member of the Panel:</w:t>
      </w:r>
    </w:p>
    <w:p w14:paraId="3C3D27BE" w14:textId="116D4F87" w:rsidR="00301A0D" w:rsidRDefault="00377919" w:rsidP="00377919">
      <w:pPr>
        <w:pStyle w:val="BodyText"/>
        <w:numPr>
          <w:ilvl w:val="1"/>
          <w:numId w:val="11"/>
        </w:numPr>
        <w:ind w:left="993"/>
      </w:pPr>
      <w:r>
        <w:t xml:space="preserve">agrees to provide advice to the </w:t>
      </w:r>
      <w:r w:rsidR="00301A0D" w:rsidRPr="00301A0D">
        <w:rPr>
          <w:rFonts w:asciiTheme="minorHAnsi" w:eastAsia="Arial" w:hAnsiTheme="minorHAnsi" w:cstheme="minorHAnsi"/>
        </w:rPr>
        <w:t xml:space="preserve">Programme and </w:t>
      </w:r>
      <w:r w:rsidR="0050124B">
        <w:rPr>
          <w:rFonts w:asciiTheme="minorHAnsi" w:eastAsia="Arial" w:hAnsiTheme="minorHAnsi" w:cstheme="minorHAnsi"/>
        </w:rPr>
        <w:t>DOC</w:t>
      </w:r>
      <w:r w:rsidR="00301A0D">
        <w:rPr>
          <w:rFonts w:asciiTheme="minorHAnsi" w:eastAsia="Arial" w:hAnsiTheme="minorHAnsi" w:cstheme="minorHAnsi"/>
          <w:i/>
          <w:iCs/>
        </w:rPr>
        <w:t xml:space="preserve"> </w:t>
      </w:r>
      <w:r>
        <w:t>that reflects their best knowledge in their areas of expertise</w:t>
      </w:r>
      <w:r w:rsidR="00301A0D">
        <w:t>,</w:t>
      </w:r>
    </w:p>
    <w:p w14:paraId="24D610C2" w14:textId="434D9641" w:rsidR="00301A0D" w:rsidRDefault="00377919" w:rsidP="00377919">
      <w:pPr>
        <w:pStyle w:val="BodyText"/>
        <w:numPr>
          <w:ilvl w:val="1"/>
          <w:numId w:val="11"/>
        </w:numPr>
        <w:ind w:left="993"/>
      </w:pPr>
      <w:r>
        <w:t>is able to participate constructively in the provision of the advice described, and will inform the Chair if they are unable to do so</w:t>
      </w:r>
      <w:r w:rsidR="00301A0D">
        <w:t>,</w:t>
      </w:r>
    </w:p>
    <w:p w14:paraId="476567DD" w14:textId="1D463496" w:rsidR="00301A0D" w:rsidRDefault="00377919" w:rsidP="00377919">
      <w:pPr>
        <w:pStyle w:val="BodyText"/>
        <w:numPr>
          <w:ilvl w:val="1"/>
          <w:numId w:val="11"/>
        </w:numPr>
        <w:ind w:left="993"/>
      </w:pPr>
      <w:r>
        <w:t xml:space="preserve">understands the sensitivity and confidentiality of </w:t>
      </w:r>
      <w:r w:rsidR="00301A0D">
        <w:t>Programme</w:t>
      </w:r>
      <w:r>
        <w:t xml:space="preserve"> information that is not in the public domain and agrees to not disclose any confidential information without the consent of the</w:t>
      </w:r>
      <w:r w:rsidR="00301A0D">
        <w:t xml:space="preserve"> Chair and</w:t>
      </w:r>
      <w:r w:rsidR="00301A0D" w:rsidRPr="00301A0D">
        <w:rPr>
          <w:rFonts w:asciiTheme="minorHAnsi" w:eastAsia="Arial" w:hAnsiTheme="minorHAnsi" w:cstheme="minorHAnsi"/>
          <w:i/>
          <w:iCs/>
        </w:rPr>
        <w:t xml:space="preserve"> </w:t>
      </w:r>
      <w:r w:rsidR="0005529D">
        <w:t>Senior Responsible Owner</w:t>
      </w:r>
      <w:bookmarkEnd w:id="17"/>
      <w:r>
        <w:t xml:space="preserve">; and </w:t>
      </w:r>
    </w:p>
    <w:p w14:paraId="70AB45F9" w14:textId="2D5C7AC0" w:rsidR="00566542" w:rsidRDefault="00377919" w:rsidP="00377919">
      <w:pPr>
        <w:pStyle w:val="BodyText"/>
        <w:numPr>
          <w:ilvl w:val="1"/>
          <w:numId w:val="11"/>
        </w:numPr>
        <w:ind w:left="993"/>
      </w:pPr>
      <w:r>
        <w:t>has disclosed any conflicts of interest</w:t>
      </w:r>
      <w:r w:rsidR="00301A0D">
        <w:t>, and if required signed a confidentiality agreement</w:t>
      </w:r>
      <w:r>
        <w:t>.</w:t>
      </w:r>
    </w:p>
    <w:p w14:paraId="0C0F1322" w14:textId="77777777" w:rsidR="00301A0D" w:rsidRPr="00566542" w:rsidRDefault="00301A0D" w:rsidP="00301A0D">
      <w:pPr>
        <w:pStyle w:val="BodyText"/>
        <w:ind w:left="993"/>
      </w:pPr>
    </w:p>
    <w:p w14:paraId="58EB723F" w14:textId="1A14B03C" w:rsidR="00566542" w:rsidRDefault="00566542" w:rsidP="00C77581">
      <w:pPr>
        <w:pStyle w:val="Heading1"/>
        <w:numPr>
          <w:ilvl w:val="0"/>
          <w:numId w:val="24"/>
        </w:numPr>
        <w:ind w:left="567" w:hanging="567"/>
        <w:rPr>
          <w:rFonts w:asciiTheme="minorHAnsi" w:eastAsia="Arial" w:hAnsiTheme="minorHAnsi" w:cstheme="minorHAnsi"/>
          <w:b/>
          <w:bCs/>
          <w:color w:val="auto"/>
          <w:sz w:val="28"/>
          <w:szCs w:val="28"/>
        </w:rPr>
      </w:pPr>
      <w:bookmarkStart w:id="18" w:name="_Toc149047641"/>
      <w:r>
        <w:rPr>
          <w:rFonts w:asciiTheme="minorHAnsi" w:eastAsia="Arial" w:hAnsiTheme="minorHAnsi" w:cstheme="minorHAnsi"/>
          <w:b/>
          <w:bCs/>
          <w:color w:val="auto"/>
          <w:sz w:val="28"/>
          <w:szCs w:val="28"/>
        </w:rPr>
        <w:t>Appendices</w:t>
      </w:r>
      <w:bookmarkEnd w:id="18"/>
    </w:p>
    <w:p w14:paraId="25177B74" w14:textId="2A1C89BB" w:rsidR="00475883" w:rsidRPr="00301A0D" w:rsidRDefault="00093692" w:rsidP="00301A0D">
      <w:pPr>
        <w:pStyle w:val="Heading2"/>
        <w:numPr>
          <w:ilvl w:val="1"/>
          <w:numId w:val="31"/>
        </w:numPr>
        <w:ind w:left="567" w:hanging="567"/>
        <w:rPr>
          <w:rFonts w:asciiTheme="minorHAnsi" w:hAnsiTheme="minorHAnsi" w:cstheme="minorHAnsi"/>
          <w:b/>
          <w:bCs/>
          <w:color w:val="auto"/>
          <w:sz w:val="24"/>
          <w:szCs w:val="24"/>
        </w:rPr>
      </w:pPr>
      <w:bookmarkStart w:id="19" w:name="_Toc149047642"/>
      <w:r w:rsidRPr="00093692">
        <w:rPr>
          <w:rFonts w:asciiTheme="minorHAnsi" w:hAnsiTheme="minorHAnsi" w:cstheme="minorHAnsi"/>
          <w:b/>
          <w:bCs/>
          <w:color w:val="auto"/>
          <w:sz w:val="24"/>
          <w:szCs w:val="24"/>
        </w:rPr>
        <w:t xml:space="preserve">Appendix 1 </w:t>
      </w:r>
      <w:r w:rsidR="00301A0D">
        <w:rPr>
          <w:rFonts w:asciiTheme="minorHAnsi" w:hAnsiTheme="minorHAnsi" w:cstheme="minorHAnsi"/>
          <w:b/>
          <w:bCs/>
          <w:color w:val="auto"/>
          <w:sz w:val="24"/>
          <w:szCs w:val="24"/>
        </w:rPr>
        <w:t>–</w:t>
      </w:r>
      <w:r w:rsidRPr="00093692">
        <w:rPr>
          <w:rFonts w:asciiTheme="minorHAnsi" w:hAnsiTheme="minorHAnsi" w:cstheme="minorHAnsi"/>
          <w:b/>
          <w:bCs/>
          <w:color w:val="auto"/>
          <w:sz w:val="24"/>
          <w:szCs w:val="24"/>
        </w:rPr>
        <w:t xml:space="preserve"> </w:t>
      </w:r>
      <w:r w:rsidR="00301A0D">
        <w:rPr>
          <w:rFonts w:asciiTheme="minorHAnsi" w:hAnsiTheme="minorHAnsi" w:cstheme="minorHAnsi"/>
          <w:b/>
          <w:bCs/>
          <w:color w:val="auto"/>
          <w:sz w:val="24"/>
          <w:szCs w:val="24"/>
        </w:rPr>
        <w:t>List of Panel Members</w:t>
      </w:r>
      <w:bookmarkEnd w:id="19"/>
    </w:p>
    <w:p w14:paraId="359D13E0" w14:textId="77777777" w:rsidR="00C77581" w:rsidRDefault="00C77581" w:rsidP="00C77581"/>
    <w:tbl>
      <w:tblPr>
        <w:tblStyle w:val="TableGrid"/>
        <w:tblpPr w:leftFromText="180" w:rightFromText="180" w:vertAnchor="text" w:horzAnchor="margin" w:tblpX="137" w:tblpY="-95"/>
        <w:tblW w:w="9350" w:type="dxa"/>
        <w:tblLook w:val="04A0" w:firstRow="1" w:lastRow="0" w:firstColumn="1" w:lastColumn="0" w:noHBand="0" w:noVBand="1"/>
      </w:tblPr>
      <w:tblGrid>
        <w:gridCol w:w="450"/>
        <w:gridCol w:w="3466"/>
        <w:gridCol w:w="2092"/>
        <w:gridCol w:w="3342"/>
      </w:tblGrid>
      <w:tr w:rsidR="002514CD" w:rsidRPr="00080CFF" w14:paraId="7B14F7B9" w14:textId="77777777" w:rsidTr="002514CD">
        <w:tc>
          <w:tcPr>
            <w:tcW w:w="421" w:type="dxa"/>
            <w:shd w:val="clear" w:color="auto" w:fill="000000" w:themeFill="text1"/>
          </w:tcPr>
          <w:p w14:paraId="4F1B776E" w14:textId="77777777" w:rsidR="002514CD" w:rsidRPr="00301A0D" w:rsidRDefault="002514CD" w:rsidP="008224BC">
            <w:pPr>
              <w:spacing w:before="40" w:after="40"/>
              <w:rPr>
                <w:rFonts w:asciiTheme="minorHAnsi" w:hAnsiTheme="minorHAnsi" w:cstheme="minorHAnsi"/>
                <w:b/>
                <w:bCs/>
                <w:color w:val="FFFFFF" w:themeColor="background1"/>
                <w:sz w:val="24"/>
                <w:szCs w:val="24"/>
              </w:rPr>
            </w:pPr>
          </w:p>
        </w:tc>
        <w:tc>
          <w:tcPr>
            <w:tcW w:w="3479" w:type="dxa"/>
            <w:shd w:val="clear" w:color="auto" w:fill="000000" w:themeFill="text1"/>
          </w:tcPr>
          <w:p w14:paraId="3E7BE011" w14:textId="5C9EB1E5" w:rsidR="002514CD" w:rsidRPr="00301A0D" w:rsidRDefault="002514CD" w:rsidP="008224BC">
            <w:pPr>
              <w:spacing w:before="40" w:after="40"/>
              <w:rPr>
                <w:rFonts w:asciiTheme="minorHAnsi" w:hAnsiTheme="minorHAnsi" w:cstheme="minorHAnsi"/>
                <w:b/>
                <w:bCs/>
                <w:color w:val="FFFFFF" w:themeColor="background1"/>
                <w:sz w:val="24"/>
                <w:szCs w:val="24"/>
              </w:rPr>
            </w:pPr>
            <w:r w:rsidRPr="00301A0D">
              <w:rPr>
                <w:rFonts w:asciiTheme="minorHAnsi" w:hAnsiTheme="minorHAnsi" w:cstheme="minorHAnsi"/>
                <w:b/>
                <w:bCs/>
                <w:color w:val="FFFFFF" w:themeColor="background1"/>
                <w:sz w:val="24"/>
                <w:szCs w:val="24"/>
              </w:rPr>
              <w:t>Name</w:t>
            </w:r>
          </w:p>
        </w:tc>
        <w:tc>
          <w:tcPr>
            <w:tcW w:w="2095" w:type="dxa"/>
            <w:shd w:val="clear" w:color="auto" w:fill="000000" w:themeFill="text1"/>
          </w:tcPr>
          <w:p w14:paraId="314FB9E1" w14:textId="77777777" w:rsidR="002514CD" w:rsidRPr="00301A0D" w:rsidRDefault="002514CD" w:rsidP="008224BC">
            <w:pPr>
              <w:spacing w:before="40" w:after="40"/>
              <w:rPr>
                <w:rFonts w:asciiTheme="minorHAnsi" w:hAnsiTheme="minorHAnsi" w:cstheme="minorHAnsi"/>
                <w:b/>
                <w:bCs/>
                <w:color w:val="FFFFFF" w:themeColor="background1"/>
                <w:sz w:val="24"/>
                <w:szCs w:val="24"/>
              </w:rPr>
            </w:pPr>
            <w:r w:rsidRPr="00301A0D">
              <w:rPr>
                <w:rFonts w:asciiTheme="minorHAnsi" w:hAnsiTheme="minorHAnsi" w:cstheme="minorHAnsi"/>
                <w:b/>
                <w:bCs/>
                <w:color w:val="FFFFFF" w:themeColor="background1"/>
                <w:sz w:val="24"/>
                <w:szCs w:val="24"/>
              </w:rPr>
              <w:t>Organisation</w:t>
            </w:r>
          </w:p>
        </w:tc>
        <w:tc>
          <w:tcPr>
            <w:tcW w:w="3355" w:type="dxa"/>
            <w:shd w:val="clear" w:color="auto" w:fill="000000" w:themeFill="text1"/>
          </w:tcPr>
          <w:p w14:paraId="5A9AAE13" w14:textId="77777777" w:rsidR="002514CD" w:rsidRPr="00301A0D" w:rsidRDefault="002514CD" w:rsidP="008224BC">
            <w:pPr>
              <w:spacing w:before="40" w:after="40"/>
              <w:rPr>
                <w:rFonts w:asciiTheme="minorHAnsi" w:hAnsiTheme="minorHAnsi" w:cstheme="minorHAnsi"/>
                <w:b/>
                <w:bCs/>
                <w:color w:val="FFFFFF" w:themeColor="background1"/>
                <w:sz w:val="24"/>
                <w:szCs w:val="24"/>
              </w:rPr>
            </w:pPr>
            <w:r w:rsidRPr="00301A0D">
              <w:rPr>
                <w:rFonts w:asciiTheme="minorHAnsi" w:hAnsiTheme="minorHAnsi" w:cstheme="minorHAnsi"/>
                <w:b/>
                <w:bCs/>
                <w:color w:val="FFFFFF" w:themeColor="background1"/>
                <w:sz w:val="24"/>
                <w:szCs w:val="24"/>
              </w:rPr>
              <w:t>Email</w:t>
            </w:r>
          </w:p>
        </w:tc>
      </w:tr>
      <w:tr w:rsidR="002514CD" w:rsidRPr="00080CFF" w14:paraId="5702B957" w14:textId="77777777" w:rsidTr="002514CD">
        <w:tc>
          <w:tcPr>
            <w:tcW w:w="421" w:type="dxa"/>
          </w:tcPr>
          <w:p w14:paraId="7DC86407" w14:textId="44015E89" w:rsidR="002514CD" w:rsidRDefault="002514CD" w:rsidP="008224BC">
            <w:pPr>
              <w:spacing w:before="40" w:after="40"/>
              <w:rPr>
                <w:rFonts w:asciiTheme="minorHAnsi" w:hAnsiTheme="minorHAnsi" w:cstheme="minorHAnsi"/>
                <w:sz w:val="24"/>
                <w:szCs w:val="24"/>
              </w:rPr>
            </w:pPr>
            <w:r>
              <w:rPr>
                <w:rFonts w:asciiTheme="minorHAnsi" w:hAnsiTheme="minorHAnsi" w:cstheme="minorHAnsi"/>
                <w:sz w:val="24"/>
                <w:szCs w:val="24"/>
              </w:rPr>
              <w:t>1</w:t>
            </w:r>
          </w:p>
        </w:tc>
        <w:tc>
          <w:tcPr>
            <w:tcW w:w="3479" w:type="dxa"/>
          </w:tcPr>
          <w:p w14:paraId="6E7078D4" w14:textId="27203F80" w:rsidR="002514CD" w:rsidRPr="00080CFF" w:rsidRDefault="002514CD" w:rsidP="008224BC">
            <w:pPr>
              <w:spacing w:before="40" w:after="40"/>
              <w:rPr>
                <w:rFonts w:asciiTheme="minorHAnsi" w:hAnsiTheme="minorHAnsi" w:cstheme="minorHAnsi"/>
                <w:sz w:val="24"/>
                <w:szCs w:val="24"/>
              </w:rPr>
            </w:pPr>
          </w:p>
        </w:tc>
        <w:tc>
          <w:tcPr>
            <w:tcW w:w="2095" w:type="dxa"/>
          </w:tcPr>
          <w:p w14:paraId="6BD84A55" w14:textId="154C31D4" w:rsidR="002514CD" w:rsidRPr="00080CFF" w:rsidRDefault="002514CD" w:rsidP="008224BC">
            <w:pPr>
              <w:spacing w:before="40" w:after="40"/>
              <w:rPr>
                <w:rFonts w:asciiTheme="minorHAnsi" w:hAnsiTheme="minorHAnsi" w:cstheme="minorHAnsi"/>
                <w:sz w:val="24"/>
                <w:szCs w:val="24"/>
              </w:rPr>
            </w:pPr>
          </w:p>
        </w:tc>
        <w:tc>
          <w:tcPr>
            <w:tcW w:w="3355" w:type="dxa"/>
          </w:tcPr>
          <w:p w14:paraId="63A89FAE" w14:textId="31D00B3F" w:rsidR="002514CD" w:rsidRPr="00ED7E04" w:rsidRDefault="002514CD" w:rsidP="00ED7E04">
            <w:pPr>
              <w:pStyle w:val="Default"/>
              <w:rPr>
                <w:sz w:val="23"/>
                <w:szCs w:val="23"/>
              </w:rPr>
            </w:pPr>
          </w:p>
        </w:tc>
      </w:tr>
      <w:tr w:rsidR="002514CD" w:rsidRPr="00080CFF" w14:paraId="34639611" w14:textId="77777777" w:rsidTr="002514CD">
        <w:tc>
          <w:tcPr>
            <w:tcW w:w="421" w:type="dxa"/>
          </w:tcPr>
          <w:p w14:paraId="5308AA39" w14:textId="03947E79" w:rsidR="002514CD" w:rsidRDefault="002514CD" w:rsidP="00ED7E04">
            <w:pPr>
              <w:pStyle w:val="Default"/>
              <w:rPr>
                <w:sz w:val="23"/>
                <w:szCs w:val="23"/>
              </w:rPr>
            </w:pPr>
            <w:r>
              <w:rPr>
                <w:sz w:val="23"/>
                <w:szCs w:val="23"/>
              </w:rPr>
              <w:t>2</w:t>
            </w:r>
          </w:p>
        </w:tc>
        <w:tc>
          <w:tcPr>
            <w:tcW w:w="3479" w:type="dxa"/>
          </w:tcPr>
          <w:p w14:paraId="1E8D245C" w14:textId="7719F6D6" w:rsidR="002514CD" w:rsidRPr="00ED7E04" w:rsidRDefault="002514CD" w:rsidP="00ED7E04">
            <w:pPr>
              <w:pStyle w:val="Default"/>
              <w:rPr>
                <w:sz w:val="23"/>
                <w:szCs w:val="23"/>
              </w:rPr>
            </w:pPr>
          </w:p>
        </w:tc>
        <w:tc>
          <w:tcPr>
            <w:tcW w:w="2095" w:type="dxa"/>
          </w:tcPr>
          <w:p w14:paraId="27B8AA86" w14:textId="3A7A0B8D" w:rsidR="002514CD" w:rsidRPr="00ED7E04" w:rsidRDefault="002514CD" w:rsidP="00ED7E04">
            <w:pPr>
              <w:pStyle w:val="Default"/>
              <w:rPr>
                <w:sz w:val="23"/>
                <w:szCs w:val="23"/>
              </w:rPr>
            </w:pPr>
          </w:p>
        </w:tc>
        <w:tc>
          <w:tcPr>
            <w:tcW w:w="3355" w:type="dxa"/>
          </w:tcPr>
          <w:p w14:paraId="7272ACFF" w14:textId="1B30CECB" w:rsidR="002514CD" w:rsidRPr="00ED7E04" w:rsidRDefault="002514CD" w:rsidP="00ED7E04">
            <w:pPr>
              <w:pStyle w:val="Default"/>
              <w:rPr>
                <w:sz w:val="23"/>
                <w:szCs w:val="23"/>
              </w:rPr>
            </w:pPr>
          </w:p>
        </w:tc>
      </w:tr>
      <w:tr w:rsidR="002514CD" w:rsidRPr="00080CFF" w14:paraId="031CD37B" w14:textId="77777777" w:rsidTr="002514CD">
        <w:tc>
          <w:tcPr>
            <w:tcW w:w="421" w:type="dxa"/>
          </w:tcPr>
          <w:p w14:paraId="0C1CF9E3" w14:textId="72C48D1E" w:rsidR="002514CD" w:rsidRDefault="002514CD" w:rsidP="002514CD">
            <w:pPr>
              <w:pStyle w:val="Default"/>
              <w:rPr>
                <w:sz w:val="23"/>
                <w:szCs w:val="23"/>
              </w:rPr>
            </w:pPr>
            <w:r>
              <w:rPr>
                <w:sz w:val="23"/>
                <w:szCs w:val="23"/>
              </w:rPr>
              <w:t>3</w:t>
            </w:r>
          </w:p>
        </w:tc>
        <w:tc>
          <w:tcPr>
            <w:tcW w:w="3479" w:type="dxa"/>
          </w:tcPr>
          <w:p w14:paraId="6B80E583" w14:textId="426D0511" w:rsidR="002514CD" w:rsidRPr="002514CD" w:rsidRDefault="002514CD" w:rsidP="002514CD">
            <w:pPr>
              <w:pStyle w:val="Default"/>
              <w:rPr>
                <w:sz w:val="23"/>
                <w:szCs w:val="23"/>
              </w:rPr>
            </w:pPr>
          </w:p>
        </w:tc>
        <w:tc>
          <w:tcPr>
            <w:tcW w:w="2095" w:type="dxa"/>
          </w:tcPr>
          <w:p w14:paraId="4AF1BC8A" w14:textId="62F3EA36" w:rsidR="002514CD" w:rsidRPr="002514CD" w:rsidRDefault="002514CD" w:rsidP="002514CD">
            <w:pPr>
              <w:pStyle w:val="Default"/>
              <w:rPr>
                <w:sz w:val="23"/>
                <w:szCs w:val="23"/>
              </w:rPr>
            </w:pPr>
          </w:p>
        </w:tc>
        <w:tc>
          <w:tcPr>
            <w:tcW w:w="3355" w:type="dxa"/>
          </w:tcPr>
          <w:p w14:paraId="36DACDFA" w14:textId="3A1F6F0C" w:rsidR="002514CD" w:rsidRPr="002514CD" w:rsidRDefault="002514CD" w:rsidP="002514CD">
            <w:pPr>
              <w:pStyle w:val="Default"/>
              <w:rPr>
                <w:sz w:val="23"/>
                <w:szCs w:val="23"/>
              </w:rPr>
            </w:pPr>
          </w:p>
        </w:tc>
      </w:tr>
      <w:tr w:rsidR="002514CD" w:rsidRPr="00080CFF" w14:paraId="0958424C" w14:textId="77777777" w:rsidTr="002514CD">
        <w:tc>
          <w:tcPr>
            <w:tcW w:w="421" w:type="dxa"/>
          </w:tcPr>
          <w:p w14:paraId="1A7FED5A" w14:textId="7966BBB2" w:rsidR="002514CD" w:rsidRDefault="002514CD" w:rsidP="002514CD">
            <w:pPr>
              <w:pStyle w:val="Default"/>
              <w:rPr>
                <w:sz w:val="23"/>
                <w:szCs w:val="23"/>
              </w:rPr>
            </w:pPr>
            <w:r>
              <w:rPr>
                <w:sz w:val="23"/>
                <w:szCs w:val="23"/>
              </w:rPr>
              <w:t>4</w:t>
            </w:r>
          </w:p>
        </w:tc>
        <w:tc>
          <w:tcPr>
            <w:tcW w:w="3479" w:type="dxa"/>
          </w:tcPr>
          <w:p w14:paraId="03E9B921" w14:textId="6CFE0488" w:rsidR="002514CD" w:rsidRPr="002514CD" w:rsidRDefault="002514CD" w:rsidP="002514CD">
            <w:pPr>
              <w:pStyle w:val="Default"/>
              <w:rPr>
                <w:sz w:val="23"/>
                <w:szCs w:val="23"/>
              </w:rPr>
            </w:pPr>
          </w:p>
        </w:tc>
        <w:tc>
          <w:tcPr>
            <w:tcW w:w="2095" w:type="dxa"/>
          </w:tcPr>
          <w:p w14:paraId="386FD73F" w14:textId="150B490C" w:rsidR="002514CD" w:rsidRPr="002514CD" w:rsidRDefault="002514CD" w:rsidP="002514CD">
            <w:pPr>
              <w:pStyle w:val="Default"/>
              <w:rPr>
                <w:sz w:val="23"/>
                <w:szCs w:val="23"/>
              </w:rPr>
            </w:pPr>
          </w:p>
        </w:tc>
        <w:tc>
          <w:tcPr>
            <w:tcW w:w="3355" w:type="dxa"/>
          </w:tcPr>
          <w:p w14:paraId="35A15575" w14:textId="6B6822C8" w:rsidR="002514CD" w:rsidRPr="002514CD" w:rsidRDefault="002514CD" w:rsidP="002514CD">
            <w:pPr>
              <w:pStyle w:val="Default"/>
              <w:rPr>
                <w:sz w:val="23"/>
                <w:szCs w:val="23"/>
              </w:rPr>
            </w:pPr>
          </w:p>
        </w:tc>
      </w:tr>
      <w:tr w:rsidR="002514CD" w:rsidRPr="00080CFF" w14:paraId="3EAFEA60" w14:textId="77777777" w:rsidTr="002514CD">
        <w:tc>
          <w:tcPr>
            <w:tcW w:w="421" w:type="dxa"/>
          </w:tcPr>
          <w:p w14:paraId="6B20C325" w14:textId="753B88FB" w:rsidR="002514CD" w:rsidRDefault="002514CD" w:rsidP="002514CD">
            <w:pPr>
              <w:pStyle w:val="Default"/>
              <w:rPr>
                <w:sz w:val="23"/>
                <w:szCs w:val="23"/>
              </w:rPr>
            </w:pPr>
            <w:r>
              <w:rPr>
                <w:sz w:val="23"/>
                <w:szCs w:val="23"/>
              </w:rPr>
              <w:t>5</w:t>
            </w:r>
          </w:p>
        </w:tc>
        <w:tc>
          <w:tcPr>
            <w:tcW w:w="3479" w:type="dxa"/>
          </w:tcPr>
          <w:p w14:paraId="19F41A74" w14:textId="622102B5" w:rsidR="002514CD" w:rsidRPr="002514CD" w:rsidRDefault="002514CD" w:rsidP="002514CD">
            <w:pPr>
              <w:pStyle w:val="Default"/>
              <w:rPr>
                <w:sz w:val="23"/>
                <w:szCs w:val="23"/>
              </w:rPr>
            </w:pPr>
          </w:p>
        </w:tc>
        <w:tc>
          <w:tcPr>
            <w:tcW w:w="2095" w:type="dxa"/>
          </w:tcPr>
          <w:p w14:paraId="44A79A80" w14:textId="0368AF7D" w:rsidR="002514CD" w:rsidRPr="002514CD" w:rsidRDefault="002514CD" w:rsidP="002514CD">
            <w:pPr>
              <w:pStyle w:val="Default"/>
              <w:rPr>
                <w:sz w:val="23"/>
                <w:szCs w:val="23"/>
              </w:rPr>
            </w:pPr>
          </w:p>
        </w:tc>
        <w:tc>
          <w:tcPr>
            <w:tcW w:w="3355" w:type="dxa"/>
          </w:tcPr>
          <w:p w14:paraId="6CDEE97A" w14:textId="6800D7EE" w:rsidR="002514CD" w:rsidRPr="002514CD" w:rsidRDefault="002514CD" w:rsidP="002514CD">
            <w:pPr>
              <w:pStyle w:val="Default"/>
              <w:rPr>
                <w:sz w:val="23"/>
                <w:szCs w:val="23"/>
              </w:rPr>
            </w:pPr>
          </w:p>
        </w:tc>
      </w:tr>
      <w:tr w:rsidR="002514CD" w:rsidRPr="00080CFF" w14:paraId="072F1DCE" w14:textId="77777777" w:rsidTr="002514CD">
        <w:tc>
          <w:tcPr>
            <w:tcW w:w="421" w:type="dxa"/>
          </w:tcPr>
          <w:p w14:paraId="77E9EBA7" w14:textId="080305FD" w:rsidR="002514CD" w:rsidRDefault="002514CD" w:rsidP="002514CD">
            <w:pPr>
              <w:pStyle w:val="Default"/>
              <w:rPr>
                <w:sz w:val="23"/>
                <w:szCs w:val="23"/>
              </w:rPr>
            </w:pPr>
            <w:r>
              <w:rPr>
                <w:sz w:val="23"/>
                <w:szCs w:val="23"/>
              </w:rPr>
              <w:t>6</w:t>
            </w:r>
          </w:p>
        </w:tc>
        <w:tc>
          <w:tcPr>
            <w:tcW w:w="3479" w:type="dxa"/>
          </w:tcPr>
          <w:p w14:paraId="7DBF44DB" w14:textId="60AC0F43" w:rsidR="002514CD" w:rsidRPr="002514CD" w:rsidRDefault="002514CD" w:rsidP="002514CD">
            <w:pPr>
              <w:pStyle w:val="Default"/>
              <w:rPr>
                <w:sz w:val="23"/>
                <w:szCs w:val="23"/>
              </w:rPr>
            </w:pPr>
          </w:p>
        </w:tc>
        <w:tc>
          <w:tcPr>
            <w:tcW w:w="2095" w:type="dxa"/>
          </w:tcPr>
          <w:p w14:paraId="2DC1798D" w14:textId="54872BE7" w:rsidR="002514CD" w:rsidRPr="002514CD" w:rsidRDefault="002514CD" w:rsidP="002514CD">
            <w:pPr>
              <w:pStyle w:val="Default"/>
              <w:rPr>
                <w:sz w:val="23"/>
                <w:szCs w:val="23"/>
              </w:rPr>
            </w:pPr>
          </w:p>
        </w:tc>
        <w:tc>
          <w:tcPr>
            <w:tcW w:w="3355" w:type="dxa"/>
          </w:tcPr>
          <w:p w14:paraId="7260D097" w14:textId="2771D1B7" w:rsidR="002514CD" w:rsidRPr="002514CD" w:rsidRDefault="002514CD" w:rsidP="002514CD">
            <w:pPr>
              <w:pStyle w:val="Default"/>
              <w:rPr>
                <w:sz w:val="23"/>
                <w:szCs w:val="23"/>
              </w:rPr>
            </w:pPr>
          </w:p>
        </w:tc>
      </w:tr>
      <w:tr w:rsidR="002514CD" w:rsidRPr="00080CFF" w14:paraId="0DB9512D" w14:textId="77777777" w:rsidTr="002514CD">
        <w:tc>
          <w:tcPr>
            <w:tcW w:w="421" w:type="dxa"/>
          </w:tcPr>
          <w:p w14:paraId="4A0B1958" w14:textId="520DD906" w:rsidR="002514CD" w:rsidRDefault="002514CD" w:rsidP="002514CD">
            <w:pPr>
              <w:pStyle w:val="Default"/>
              <w:rPr>
                <w:sz w:val="23"/>
                <w:szCs w:val="23"/>
              </w:rPr>
            </w:pPr>
            <w:r>
              <w:rPr>
                <w:sz w:val="23"/>
                <w:szCs w:val="23"/>
              </w:rPr>
              <w:t>7</w:t>
            </w:r>
          </w:p>
        </w:tc>
        <w:tc>
          <w:tcPr>
            <w:tcW w:w="3479" w:type="dxa"/>
          </w:tcPr>
          <w:p w14:paraId="15CD31BA" w14:textId="3B67E91D" w:rsidR="002514CD" w:rsidRDefault="002514CD" w:rsidP="002514CD">
            <w:pPr>
              <w:pStyle w:val="Default"/>
              <w:rPr>
                <w:sz w:val="23"/>
                <w:szCs w:val="23"/>
              </w:rPr>
            </w:pPr>
          </w:p>
        </w:tc>
        <w:tc>
          <w:tcPr>
            <w:tcW w:w="2095" w:type="dxa"/>
          </w:tcPr>
          <w:p w14:paraId="7BF96A75" w14:textId="7AFC4820" w:rsidR="002514CD" w:rsidRDefault="002514CD" w:rsidP="002514CD">
            <w:pPr>
              <w:pStyle w:val="Default"/>
              <w:rPr>
                <w:sz w:val="23"/>
                <w:szCs w:val="23"/>
              </w:rPr>
            </w:pPr>
          </w:p>
        </w:tc>
        <w:tc>
          <w:tcPr>
            <w:tcW w:w="3355" w:type="dxa"/>
          </w:tcPr>
          <w:p w14:paraId="2A760C0E" w14:textId="43D26F15" w:rsidR="002514CD" w:rsidRDefault="002514CD" w:rsidP="002514CD">
            <w:pPr>
              <w:pStyle w:val="Default"/>
              <w:rPr>
                <w:sz w:val="23"/>
                <w:szCs w:val="23"/>
              </w:rPr>
            </w:pPr>
          </w:p>
        </w:tc>
      </w:tr>
      <w:tr w:rsidR="002514CD" w:rsidRPr="00080CFF" w14:paraId="4A7F0A72" w14:textId="77777777" w:rsidTr="002514CD">
        <w:tc>
          <w:tcPr>
            <w:tcW w:w="421" w:type="dxa"/>
          </w:tcPr>
          <w:p w14:paraId="72C66835" w14:textId="625D6B20" w:rsidR="002514CD" w:rsidRDefault="002514CD" w:rsidP="002514CD">
            <w:pPr>
              <w:pStyle w:val="Default"/>
              <w:rPr>
                <w:sz w:val="23"/>
                <w:szCs w:val="23"/>
              </w:rPr>
            </w:pPr>
            <w:r>
              <w:rPr>
                <w:sz w:val="23"/>
                <w:szCs w:val="23"/>
              </w:rPr>
              <w:t>8</w:t>
            </w:r>
          </w:p>
        </w:tc>
        <w:tc>
          <w:tcPr>
            <w:tcW w:w="3479" w:type="dxa"/>
          </w:tcPr>
          <w:p w14:paraId="4098A334" w14:textId="45CDD1BF" w:rsidR="002514CD" w:rsidRDefault="002514CD" w:rsidP="002514CD">
            <w:pPr>
              <w:pStyle w:val="Default"/>
              <w:rPr>
                <w:sz w:val="23"/>
                <w:szCs w:val="23"/>
              </w:rPr>
            </w:pPr>
          </w:p>
        </w:tc>
        <w:tc>
          <w:tcPr>
            <w:tcW w:w="2095" w:type="dxa"/>
          </w:tcPr>
          <w:p w14:paraId="3AB9D5BC" w14:textId="2F4D5BF7" w:rsidR="002514CD" w:rsidRDefault="002514CD" w:rsidP="002514CD">
            <w:pPr>
              <w:pStyle w:val="Default"/>
              <w:rPr>
                <w:sz w:val="23"/>
                <w:szCs w:val="23"/>
              </w:rPr>
            </w:pPr>
          </w:p>
        </w:tc>
        <w:tc>
          <w:tcPr>
            <w:tcW w:w="3355" w:type="dxa"/>
          </w:tcPr>
          <w:p w14:paraId="064970F5" w14:textId="1C66D02F" w:rsidR="002514CD" w:rsidRDefault="002514CD" w:rsidP="002514CD">
            <w:pPr>
              <w:pStyle w:val="Default"/>
              <w:rPr>
                <w:sz w:val="23"/>
                <w:szCs w:val="23"/>
              </w:rPr>
            </w:pPr>
          </w:p>
        </w:tc>
      </w:tr>
      <w:tr w:rsidR="002514CD" w:rsidRPr="00080CFF" w14:paraId="7554345D" w14:textId="77777777" w:rsidTr="002514CD">
        <w:tc>
          <w:tcPr>
            <w:tcW w:w="421" w:type="dxa"/>
          </w:tcPr>
          <w:p w14:paraId="6197DEF8" w14:textId="6B9B3FB6" w:rsidR="002514CD" w:rsidRDefault="002514CD" w:rsidP="002514CD">
            <w:pPr>
              <w:pStyle w:val="Default"/>
              <w:rPr>
                <w:sz w:val="23"/>
                <w:szCs w:val="23"/>
              </w:rPr>
            </w:pPr>
            <w:r>
              <w:rPr>
                <w:sz w:val="23"/>
                <w:szCs w:val="23"/>
              </w:rPr>
              <w:t>9</w:t>
            </w:r>
          </w:p>
        </w:tc>
        <w:tc>
          <w:tcPr>
            <w:tcW w:w="3479" w:type="dxa"/>
          </w:tcPr>
          <w:p w14:paraId="1A51CD14" w14:textId="4BA2C1DC" w:rsidR="002514CD" w:rsidRDefault="002514CD" w:rsidP="002514CD">
            <w:pPr>
              <w:pStyle w:val="Default"/>
              <w:rPr>
                <w:sz w:val="23"/>
                <w:szCs w:val="23"/>
              </w:rPr>
            </w:pPr>
          </w:p>
        </w:tc>
        <w:tc>
          <w:tcPr>
            <w:tcW w:w="2095" w:type="dxa"/>
          </w:tcPr>
          <w:p w14:paraId="4F352AD7" w14:textId="50A100A6" w:rsidR="002514CD" w:rsidRDefault="002514CD" w:rsidP="002514CD">
            <w:pPr>
              <w:pStyle w:val="Default"/>
              <w:rPr>
                <w:sz w:val="23"/>
                <w:szCs w:val="23"/>
              </w:rPr>
            </w:pPr>
          </w:p>
        </w:tc>
        <w:tc>
          <w:tcPr>
            <w:tcW w:w="3355" w:type="dxa"/>
          </w:tcPr>
          <w:p w14:paraId="45B96B3F" w14:textId="03F45D03" w:rsidR="002514CD" w:rsidRDefault="002514CD" w:rsidP="002514CD">
            <w:pPr>
              <w:pStyle w:val="Default"/>
              <w:rPr>
                <w:sz w:val="23"/>
                <w:szCs w:val="23"/>
              </w:rPr>
            </w:pPr>
          </w:p>
        </w:tc>
      </w:tr>
      <w:tr w:rsidR="002514CD" w:rsidRPr="00080CFF" w14:paraId="349FA575" w14:textId="77777777" w:rsidTr="002514CD">
        <w:tc>
          <w:tcPr>
            <w:tcW w:w="421" w:type="dxa"/>
          </w:tcPr>
          <w:p w14:paraId="5C7DFD6C" w14:textId="09E8959E" w:rsidR="002514CD" w:rsidRDefault="002514CD" w:rsidP="002514CD">
            <w:pPr>
              <w:pStyle w:val="Default"/>
              <w:rPr>
                <w:sz w:val="23"/>
                <w:szCs w:val="23"/>
              </w:rPr>
            </w:pPr>
            <w:r>
              <w:rPr>
                <w:sz w:val="23"/>
                <w:szCs w:val="23"/>
              </w:rPr>
              <w:t>10</w:t>
            </w:r>
          </w:p>
        </w:tc>
        <w:tc>
          <w:tcPr>
            <w:tcW w:w="3479" w:type="dxa"/>
          </w:tcPr>
          <w:p w14:paraId="686FEEED" w14:textId="6DFB0B35" w:rsidR="002514CD" w:rsidRDefault="002514CD" w:rsidP="002514CD">
            <w:pPr>
              <w:pStyle w:val="Default"/>
              <w:rPr>
                <w:sz w:val="23"/>
                <w:szCs w:val="23"/>
              </w:rPr>
            </w:pPr>
          </w:p>
        </w:tc>
        <w:tc>
          <w:tcPr>
            <w:tcW w:w="2095" w:type="dxa"/>
          </w:tcPr>
          <w:p w14:paraId="292DDA02" w14:textId="54F59FA9" w:rsidR="002514CD" w:rsidRDefault="002514CD" w:rsidP="002514CD">
            <w:pPr>
              <w:pStyle w:val="Default"/>
              <w:rPr>
                <w:sz w:val="23"/>
                <w:szCs w:val="23"/>
              </w:rPr>
            </w:pPr>
          </w:p>
        </w:tc>
        <w:tc>
          <w:tcPr>
            <w:tcW w:w="3355" w:type="dxa"/>
          </w:tcPr>
          <w:p w14:paraId="5F114562" w14:textId="3DF401CB" w:rsidR="002514CD" w:rsidRDefault="002514CD" w:rsidP="002514CD">
            <w:pPr>
              <w:pStyle w:val="Default"/>
              <w:rPr>
                <w:sz w:val="23"/>
                <w:szCs w:val="23"/>
              </w:rPr>
            </w:pPr>
          </w:p>
        </w:tc>
      </w:tr>
    </w:tbl>
    <w:p w14:paraId="679D1597" w14:textId="77777777" w:rsidR="00591C88" w:rsidRDefault="00591C88" w:rsidP="00C77581"/>
    <w:p w14:paraId="022A5915" w14:textId="58817E43" w:rsidR="00377919" w:rsidRDefault="00301A0D" w:rsidP="00301A0D">
      <w:pPr>
        <w:pStyle w:val="Heading2"/>
        <w:tabs>
          <w:tab w:val="left" w:pos="567"/>
        </w:tabs>
        <w:rPr>
          <w:rFonts w:asciiTheme="minorHAnsi" w:hAnsiTheme="minorHAnsi" w:cstheme="minorHAnsi"/>
          <w:b/>
          <w:bCs/>
          <w:color w:val="auto"/>
          <w:sz w:val="24"/>
          <w:szCs w:val="24"/>
        </w:rPr>
      </w:pPr>
      <w:bookmarkStart w:id="20" w:name="_Toc149047643"/>
      <w:r>
        <w:rPr>
          <w:rFonts w:asciiTheme="minorHAnsi" w:hAnsiTheme="minorHAnsi" w:cstheme="minorHAnsi"/>
          <w:b/>
          <w:bCs/>
          <w:color w:val="auto"/>
          <w:sz w:val="24"/>
          <w:szCs w:val="24"/>
        </w:rPr>
        <w:t>4.2</w:t>
      </w:r>
      <w:r>
        <w:rPr>
          <w:rFonts w:asciiTheme="minorHAnsi" w:hAnsiTheme="minorHAnsi" w:cstheme="minorHAnsi"/>
          <w:b/>
          <w:bCs/>
          <w:color w:val="auto"/>
          <w:sz w:val="24"/>
          <w:szCs w:val="24"/>
        </w:rPr>
        <w:tab/>
      </w:r>
      <w:r w:rsidR="00377919">
        <w:rPr>
          <w:rFonts w:asciiTheme="minorHAnsi" w:hAnsiTheme="minorHAnsi" w:cstheme="minorHAnsi"/>
          <w:b/>
          <w:bCs/>
          <w:color w:val="auto"/>
          <w:sz w:val="24"/>
          <w:szCs w:val="24"/>
        </w:rPr>
        <w:t>A</w:t>
      </w:r>
      <w:r w:rsidR="00377919" w:rsidRPr="00093692">
        <w:rPr>
          <w:rFonts w:asciiTheme="minorHAnsi" w:hAnsiTheme="minorHAnsi" w:cstheme="minorHAnsi"/>
          <w:b/>
          <w:bCs/>
          <w:color w:val="auto"/>
          <w:sz w:val="24"/>
          <w:szCs w:val="24"/>
        </w:rPr>
        <w:t xml:space="preserve">ppendix </w:t>
      </w:r>
      <w:r w:rsidR="008224BC">
        <w:rPr>
          <w:rFonts w:asciiTheme="minorHAnsi" w:hAnsiTheme="minorHAnsi" w:cstheme="minorHAnsi"/>
          <w:b/>
          <w:bCs/>
          <w:color w:val="auto"/>
          <w:sz w:val="24"/>
          <w:szCs w:val="24"/>
        </w:rPr>
        <w:t>2</w:t>
      </w:r>
      <w:r w:rsidR="00377919">
        <w:rPr>
          <w:rFonts w:asciiTheme="minorHAnsi" w:hAnsiTheme="minorHAnsi" w:cstheme="minorHAnsi"/>
          <w:b/>
          <w:bCs/>
          <w:color w:val="auto"/>
          <w:sz w:val="24"/>
          <w:szCs w:val="24"/>
        </w:rPr>
        <w:t xml:space="preserve"> - Selection Criteria for Panel</w:t>
      </w:r>
      <w:bookmarkEnd w:id="20"/>
    </w:p>
    <w:p w14:paraId="324E3B63" w14:textId="77777777" w:rsidR="00377919" w:rsidRPr="00377919" w:rsidRDefault="00377919" w:rsidP="00377919"/>
    <w:tbl>
      <w:tblPr>
        <w:tblStyle w:val="TableGrid"/>
        <w:tblW w:w="9214" w:type="dxa"/>
        <w:tblInd w:w="137" w:type="dxa"/>
        <w:tblLook w:val="04A0" w:firstRow="1" w:lastRow="0" w:firstColumn="1" w:lastColumn="0" w:noHBand="0" w:noVBand="1"/>
      </w:tblPr>
      <w:tblGrid>
        <w:gridCol w:w="459"/>
        <w:gridCol w:w="2125"/>
        <w:gridCol w:w="6630"/>
      </w:tblGrid>
      <w:tr w:rsidR="00377919" w:rsidRPr="007649AB" w14:paraId="728DBC59" w14:textId="77777777" w:rsidTr="00301A0D">
        <w:tc>
          <w:tcPr>
            <w:tcW w:w="2584" w:type="dxa"/>
            <w:gridSpan w:val="2"/>
            <w:shd w:val="clear" w:color="auto" w:fill="000000" w:themeFill="text1"/>
          </w:tcPr>
          <w:p w14:paraId="323D87F6" w14:textId="77777777" w:rsidR="00377919" w:rsidRPr="007649AB" w:rsidRDefault="00377919" w:rsidP="008224BC">
            <w:pPr>
              <w:spacing w:before="40" w:after="40"/>
              <w:rPr>
                <w:rFonts w:ascii="Corbel" w:hAnsi="Corbel"/>
                <w:b/>
                <w:bCs/>
              </w:rPr>
            </w:pPr>
            <w:r w:rsidRPr="007649AB">
              <w:rPr>
                <w:rFonts w:ascii="Corbel" w:hAnsi="Corbel"/>
                <w:b/>
                <w:bCs/>
              </w:rPr>
              <w:t>Criterion</w:t>
            </w:r>
          </w:p>
        </w:tc>
        <w:tc>
          <w:tcPr>
            <w:tcW w:w="6630" w:type="dxa"/>
            <w:shd w:val="clear" w:color="auto" w:fill="000000" w:themeFill="text1"/>
          </w:tcPr>
          <w:p w14:paraId="7D95AFFF" w14:textId="77777777" w:rsidR="00377919" w:rsidRPr="007649AB" w:rsidRDefault="00377919" w:rsidP="008224BC">
            <w:pPr>
              <w:spacing w:before="40" w:after="40"/>
              <w:ind w:left="25"/>
              <w:rPr>
                <w:rFonts w:ascii="Corbel" w:hAnsi="Corbel"/>
                <w:b/>
                <w:bCs/>
              </w:rPr>
            </w:pPr>
            <w:r w:rsidRPr="007649AB">
              <w:rPr>
                <w:rFonts w:ascii="Corbel" w:hAnsi="Corbel"/>
                <w:b/>
                <w:bCs/>
              </w:rPr>
              <w:t>Description</w:t>
            </w:r>
          </w:p>
        </w:tc>
      </w:tr>
      <w:tr w:rsidR="008167DD" w:rsidRPr="007649AB" w14:paraId="7401D175" w14:textId="77777777" w:rsidTr="00301A0D">
        <w:tc>
          <w:tcPr>
            <w:tcW w:w="459" w:type="dxa"/>
          </w:tcPr>
          <w:p w14:paraId="427FA622" w14:textId="524F972A" w:rsidR="008167DD" w:rsidRPr="007649AB" w:rsidRDefault="008167DD" w:rsidP="008167DD">
            <w:pPr>
              <w:spacing w:before="40" w:after="40"/>
              <w:rPr>
                <w:rFonts w:ascii="Corbel" w:hAnsi="Corbel"/>
                <w:b/>
                <w:bCs/>
              </w:rPr>
            </w:pPr>
          </w:p>
        </w:tc>
        <w:tc>
          <w:tcPr>
            <w:tcW w:w="2125" w:type="dxa"/>
          </w:tcPr>
          <w:p w14:paraId="36152D4F" w14:textId="4594D561" w:rsidR="008167DD" w:rsidRPr="007649AB" w:rsidRDefault="008167DD" w:rsidP="008167DD">
            <w:pPr>
              <w:spacing w:before="40" w:after="40"/>
              <w:rPr>
                <w:rFonts w:ascii="Corbel" w:hAnsi="Corbel"/>
                <w:b/>
                <w:bCs/>
              </w:rPr>
            </w:pPr>
            <w:proofErr w:type="spellStart"/>
            <w:r w:rsidRPr="007649AB">
              <w:rPr>
                <w:rFonts w:ascii="Corbel" w:hAnsi="Corbel"/>
                <w:b/>
                <w:bCs/>
              </w:rPr>
              <w:t>Pūkengatanga</w:t>
            </w:r>
            <w:proofErr w:type="spellEnd"/>
          </w:p>
        </w:tc>
        <w:tc>
          <w:tcPr>
            <w:tcW w:w="6630" w:type="dxa"/>
          </w:tcPr>
          <w:p w14:paraId="4926E3E6" w14:textId="79CAB5B0" w:rsidR="008167DD" w:rsidRPr="007649AB" w:rsidRDefault="008167DD" w:rsidP="008167DD">
            <w:pPr>
              <w:spacing w:before="40" w:after="40"/>
              <w:ind w:left="25"/>
              <w:rPr>
                <w:rFonts w:ascii="Corbel" w:hAnsi="Corbel"/>
              </w:rPr>
            </w:pPr>
            <w:r w:rsidRPr="007649AB">
              <w:rPr>
                <w:rFonts w:ascii="Corbel" w:hAnsi="Corbel"/>
              </w:rPr>
              <w:t>D</w:t>
            </w:r>
            <w:r w:rsidRPr="0073373F">
              <w:rPr>
                <w:rFonts w:ascii="Corbel" w:hAnsi="Corbel"/>
              </w:rPr>
              <w:t xml:space="preserve">epth of mātauranga and/or scientific expertise in a relevant discipline and track record of its application in </w:t>
            </w:r>
            <w:r>
              <w:rPr>
                <w:rFonts w:ascii="Corbel" w:hAnsi="Corbel"/>
              </w:rPr>
              <w:t xml:space="preserve">Aotearoa </w:t>
            </w:r>
            <w:r w:rsidRPr="0073373F">
              <w:rPr>
                <w:rFonts w:ascii="Corbel" w:hAnsi="Corbel"/>
              </w:rPr>
              <w:t>New Zealand</w:t>
            </w:r>
            <w:r>
              <w:rPr>
                <w:rFonts w:ascii="Corbel" w:hAnsi="Corbel"/>
              </w:rPr>
              <w:t>.</w:t>
            </w:r>
          </w:p>
        </w:tc>
      </w:tr>
      <w:tr w:rsidR="008167DD" w:rsidRPr="007649AB" w14:paraId="6E9C032C" w14:textId="77777777" w:rsidTr="00301A0D">
        <w:tc>
          <w:tcPr>
            <w:tcW w:w="459" w:type="dxa"/>
          </w:tcPr>
          <w:p w14:paraId="4DE46000" w14:textId="77777777" w:rsidR="008167DD" w:rsidRPr="007649AB" w:rsidRDefault="008167DD" w:rsidP="008167DD">
            <w:pPr>
              <w:spacing w:before="40" w:after="40"/>
              <w:rPr>
                <w:rFonts w:ascii="Corbel" w:hAnsi="Corbel"/>
                <w:b/>
                <w:bCs/>
              </w:rPr>
            </w:pPr>
          </w:p>
        </w:tc>
        <w:tc>
          <w:tcPr>
            <w:tcW w:w="2125" w:type="dxa"/>
          </w:tcPr>
          <w:p w14:paraId="4D43ADDA" w14:textId="0B5E1D2E" w:rsidR="008167DD" w:rsidRPr="007649AB" w:rsidRDefault="006D02FA" w:rsidP="008167DD">
            <w:pPr>
              <w:spacing w:before="40" w:after="40"/>
              <w:rPr>
                <w:rFonts w:ascii="Corbel" w:hAnsi="Corbel"/>
                <w:b/>
                <w:bCs/>
              </w:rPr>
            </w:pPr>
            <w:proofErr w:type="spellStart"/>
            <w:r>
              <w:rPr>
                <w:rFonts w:ascii="Corbel" w:hAnsi="Corbel"/>
                <w:b/>
                <w:bCs/>
              </w:rPr>
              <w:t>Rangatahitanga</w:t>
            </w:r>
            <w:proofErr w:type="spellEnd"/>
          </w:p>
        </w:tc>
        <w:tc>
          <w:tcPr>
            <w:tcW w:w="6630" w:type="dxa"/>
          </w:tcPr>
          <w:p w14:paraId="38715378" w14:textId="10D326F8" w:rsidR="006D02FA" w:rsidRPr="007649AB" w:rsidRDefault="006D02FA" w:rsidP="006D02FA">
            <w:pPr>
              <w:spacing w:before="40" w:after="40"/>
              <w:ind w:left="25"/>
              <w:rPr>
                <w:rFonts w:ascii="Corbel" w:hAnsi="Corbel"/>
              </w:rPr>
            </w:pPr>
            <w:r>
              <w:rPr>
                <w:rFonts w:ascii="Corbel" w:hAnsi="Corbel"/>
              </w:rPr>
              <w:t xml:space="preserve">Youth perspective and expertise, </w:t>
            </w:r>
            <w:proofErr w:type="gramStart"/>
            <w:r>
              <w:rPr>
                <w:rFonts w:ascii="Corbel" w:hAnsi="Corbel"/>
              </w:rPr>
              <w:t>future-focused</w:t>
            </w:r>
            <w:proofErr w:type="gramEnd"/>
            <w:r>
              <w:rPr>
                <w:rFonts w:ascii="Corbel" w:hAnsi="Corbel"/>
              </w:rPr>
              <w:t xml:space="preserve">. </w:t>
            </w:r>
          </w:p>
        </w:tc>
      </w:tr>
      <w:tr w:rsidR="008167DD" w:rsidRPr="007649AB" w14:paraId="7845C5F5" w14:textId="77777777" w:rsidTr="00301A0D">
        <w:tc>
          <w:tcPr>
            <w:tcW w:w="459" w:type="dxa"/>
          </w:tcPr>
          <w:p w14:paraId="322CA566" w14:textId="77777777" w:rsidR="008167DD" w:rsidRPr="007649AB" w:rsidRDefault="008167DD" w:rsidP="008167DD">
            <w:pPr>
              <w:spacing w:before="40" w:after="40"/>
              <w:rPr>
                <w:rFonts w:ascii="Corbel" w:hAnsi="Corbel"/>
                <w:b/>
                <w:bCs/>
              </w:rPr>
            </w:pPr>
          </w:p>
        </w:tc>
        <w:tc>
          <w:tcPr>
            <w:tcW w:w="2125" w:type="dxa"/>
          </w:tcPr>
          <w:p w14:paraId="75D21B3C" w14:textId="3C0E26DA" w:rsidR="008167DD" w:rsidRPr="007649AB" w:rsidRDefault="008167DD" w:rsidP="008167DD">
            <w:pPr>
              <w:spacing w:before="40" w:after="40"/>
              <w:rPr>
                <w:rFonts w:ascii="Corbel" w:hAnsi="Corbel"/>
                <w:b/>
                <w:bCs/>
              </w:rPr>
            </w:pPr>
            <w:proofErr w:type="spellStart"/>
            <w:r w:rsidRPr="007649AB">
              <w:rPr>
                <w:rFonts w:ascii="Corbel" w:hAnsi="Corbel"/>
                <w:b/>
                <w:bCs/>
              </w:rPr>
              <w:t>Tūhonontanga</w:t>
            </w:r>
            <w:proofErr w:type="spellEnd"/>
          </w:p>
        </w:tc>
        <w:tc>
          <w:tcPr>
            <w:tcW w:w="6630" w:type="dxa"/>
          </w:tcPr>
          <w:p w14:paraId="186BBD31" w14:textId="05F5458D" w:rsidR="008167DD" w:rsidRPr="007649AB" w:rsidRDefault="008167DD" w:rsidP="008167DD">
            <w:pPr>
              <w:spacing w:before="40" w:after="40"/>
              <w:ind w:left="25"/>
              <w:rPr>
                <w:rFonts w:ascii="Corbel" w:hAnsi="Corbel"/>
              </w:rPr>
            </w:pPr>
            <w:r w:rsidRPr="007649AB">
              <w:rPr>
                <w:rFonts w:ascii="Corbel" w:hAnsi="Corbel"/>
              </w:rPr>
              <w:t>A</w:t>
            </w:r>
            <w:r w:rsidRPr="0073373F">
              <w:rPr>
                <w:rFonts w:ascii="Corbel" w:hAnsi="Corbel"/>
              </w:rPr>
              <w:t xml:space="preserve">bility to draw upon diverse </w:t>
            </w:r>
            <w:r w:rsidRPr="007649AB">
              <w:rPr>
                <w:rFonts w:ascii="Corbel" w:hAnsi="Corbel"/>
              </w:rPr>
              <w:t xml:space="preserve">local </w:t>
            </w:r>
            <w:r w:rsidRPr="0073373F">
              <w:rPr>
                <w:rFonts w:ascii="Corbel" w:hAnsi="Corbel"/>
              </w:rPr>
              <w:t>knowledge systems and advise from a system</w:t>
            </w:r>
            <w:r>
              <w:rPr>
                <w:rFonts w:ascii="Corbel" w:hAnsi="Corbel"/>
              </w:rPr>
              <w:t>s</w:t>
            </w:r>
            <w:r w:rsidRPr="0073373F">
              <w:rPr>
                <w:rFonts w:ascii="Corbel" w:hAnsi="Corbel"/>
              </w:rPr>
              <w:t xml:space="preserve"> perspective</w:t>
            </w:r>
            <w:r>
              <w:rPr>
                <w:rFonts w:ascii="Corbel" w:hAnsi="Corbel"/>
              </w:rPr>
              <w:t>.</w:t>
            </w:r>
          </w:p>
        </w:tc>
      </w:tr>
      <w:tr w:rsidR="008167DD" w:rsidRPr="007649AB" w14:paraId="3E329291" w14:textId="77777777" w:rsidTr="00301A0D">
        <w:tc>
          <w:tcPr>
            <w:tcW w:w="459" w:type="dxa"/>
          </w:tcPr>
          <w:p w14:paraId="24CE2986" w14:textId="77777777" w:rsidR="008167DD" w:rsidRPr="007649AB" w:rsidRDefault="008167DD" w:rsidP="008167DD">
            <w:pPr>
              <w:spacing w:before="40" w:after="40"/>
              <w:rPr>
                <w:rFonts w:ascii="Corbel" w:hAnsi="Corbel"/>
                <w:b/>
                <w:bCs/>
              </w:rPr>
            </w:pPr>
          </w:p>
        </w:tc>
        <w:tc>
          <w:tcPr>
            <w:tcW w:w="2125" w:type="dxa"/>
          </w:tcPr>
          <w:p w14:paraId="141BB480" w14:textId="59B010E4" w:rsidR="008167DD" w:rsidRPr="007649AB" w:rsidRDefault="008167DD" w:rsidP="008167DD">
            <w:pPr>
              <w:spacing w:before="40" w:after="40"/>
              <w:rPr>
                <w:rFonts w:ascii="Corbel" w:hAnsi="Corbel"/>
                <w:b/>
                <w:bCs/>
              </w:rPr>
            </w:pPr>
            <w:proofErr w:type="spellStart"/>
            <w:r w:rsidRPr="007649AB">
              <w:rPr>
                <w:rFonts w:ascii="Corbel" w:hAnsi="Corbel"/>
                <w:b/>
                <w:bCs/>
              </w:rPr>
              <w:t>Rautakitanga</w:t>
            </w:r>
            <w:proofErr w:type="spellEnd"/>
          </w:p>
        </w:tc>
        <w:tc>
          <w:tcPr>
            <w:tcW w:w="6630" w:type="dxa"/>
          </w:tcPr>
          <w:p w14:paraId="05E85C88" w14:textId="5284CF46" w:rsidR="008167DD" w:rsidRPr="007649AB" w:rsidRDefault="008167DD" w:rsidP="008167DD">
            <w:pPr>
              <w:spacing w:before="40" w:after="40"/>
              <w:ind w:left="25"/>
              <w:rPr>
                <w:rFonts w:ascii="Corbel" w:hAnsi="Corbel"/>
              </w:rPr>
            </w:pPr>
            <w:r w:rsidRPr="007649AB">
              <w:rPr>
                <w:rFonts w:ascii="Corbel" w:hAnsi="Corbel"/>
              </w:rPr>
              <w:t>S</w:t>
            </w:r>
            <w:r w:rsidRPr="0073373F">
              <w:rPr>
                <w:rFonts w:ascii="Corbel" w:hAnsi="Corbel"/>
              </w:rPr>
              <w:t xml:space="preserve">trength in strategic and </w:t>
            </w:r>
            <w:r w:rsidRPr="007649AB">
              <w:rPr>
                <w:rFonts w:ascii="Corbel" w:hAnsi="Corbel"/>
              </w:rPr>
              <w:t>mokopuna decision-making frameworks</w:t>
            </w:r>
            <w:r w:rsidRPr="0073373F">
              <w:rPr>
                <w:rFonts w:ascii="Corbel" w:hAnsi="Corbel"/>
              </w:rPr>
              <w:t xml:space="preserve">, particularly advising on the </w:t>
            </w:r>
            <w:r>
              <w:rPr>
                <w:rFonts w:ascii="Corbel" w:hAnsi="Corbel"/>
              </w:rPr>
              <w:t xml:space="preserve">intergenerational </w:t>
            </w:r>
            <w:r w:rsidRPr="0073373F">
              <w:rPr>
                <w:rFonts w:ascii="Corbel" w:hAnsi="Corbel"/>
              </w:rPr>
              <w:t>aspects of environmental change that are most impactful for</w:t>
            </w:r>
            <w:r w:rsidRPr="007649AB">
              <w:rPr>
                <w:rFonts w:ascii="Corbel" w:hAnsi="Corbel"/>
              </w:rPr>
              <w:t xml:space="preserve"> Māori</w:t>
            </w:r>
            <w:r>
              <w:rPr>
                <w:rFonts w:ascii="Corbel" w:hAnsi="Corbel"/>
              </w:rPr>
              <w:t>.</w:t>
            </w:r>
          </w:p>
        </w:tc>
      </w:tr>
      <w:tr w:rsidR="008167DD" w:rsidRPr="007649AB" w14:paraId="3FCD71D8" w14:textId="77777777" w:rsidTr="00301A0D">
        <w:tc>
          <w:tcPr>
            <w:tcW w:w="459" w:type="dxa"/>
          </w:tcPr>
          <w:p w14:paraId="7E49927C" w14:textId="486CA01E" w:rsidR="008167DD" w:rsidRPr="007649AB" w:rsidRDefault="008167DD" w:rsidP="008167DD">
            <w:pPr>
              <w:spacing w:before="40" w:after="40"/>
              <w:rPr>
                <w:rFonts w:ascii="Corbel" w:hAnsi="Corbel"/>
                <w:b/>
                <w:bCs/>
              </w:rPr>
            </w:pPr>
          </w:p>
        </w:tc>
        <w:tc>
          <w:tcPr>
            <w:tcW w:w="2125" w:type="dxa"/>
          </w:tcPr>
          <w:p w14:paraId="67859030" w14:textId="389F3305" w:rsidR="008167DD" w:rsidRPr="007649AB" w:rsidRDefault="008167DD" w:rsidP="008167DD">
            <w:pPr>
              <w:spacing w:before="40" w:after="40"/>
              <w:rPr>
                <w:rFonts w:ascii="Corbel" w:hAnsi="Corbel"/>
                <w:b/>
                <w:bCs/>
              </w:rPr>
            </w:pPr>
            <w:r w:rsidRPr="007649AB">
              <w:rPr>
                <w:rFonts w:ascii="Corbel" w:hAnsi="Corbel"/>
                <w:b/>
                <w:bCs/>
              </w:rPr>
              <w:t>Mātauranga</w:t>
            </w:r>
          </w:p>
        </w:tc>
        <w:tc>
          <w:tcPr>
            <w:tcW w:w="6630" w:type="dxa"/>
          </w:tcPr>
          <w:p w14:paraId="09F96612" w14:textId="1C066EAB" w:rsidR="008167DD" w:rsidRPr="26C44054" w:rsidRDefault="008167DD" w:rsidP="008167DD">
            <w:pPr>
              <w:spacing w:before="40" w:after="40"/>
              <w:ind w:left="25"/>
              <w:rPr>
                <w:rFonts w:ascii="Corbel" w:hAnsi="Corbel"/>
              </w:rPr>
            </w:pPr>
            <w:r w:rsidRPr="26C44054">
              <w:rPr>
                <w:rFonts w:ascii="Corbel" w:hAnsi="Corbel"/>
              </w:rPr>
              <w:t>Experience in the use of Mātauranga, data and evidence to inform</w:t>
            </w:r>
            <w:r>
              <w:rPr>
                <w:rFonts w:ascii="Corbel" w:hAnsi="Corbel"/>
              </w:rPr>
              <w:t xml:space="preserve"> policy </w:t>
            </w:r>
            <w:r w:rsidR="00875833">
              <w:rPr>
                <w:rFonts w:ascii="Corbel" w:hAnsi="Corbel"/>
              </w:rPr>
              <w:t xml:space="preserve">or research development and </w:t>
            </w:r>
            <w:r w:rsidRPr="26C44054">
              <w:rPr>
                <w:rFonts w:ascii="Corbel" w:hAnsi="Corbel"/>
              </w:rPr>
              <w:t>evaluation</w:t>
            </w:r>
            <w:r>
              <w:rPr>
                <w:rFonts w:ascii="Corbel" w:hAnsi="Corbel"/>
              </w:rPr>
              <w:t>.</w:t>
            </w:r>
          </w:p>
        </w:tc>
      </w:tr>
      <w:tr w:rsidR="008167DD" w:rsidRPr="007649AB" w14:paraId="5F61EFDD" w14:textId="77777777" w:rsidTr="00301A0D">
        <w:tc>
          <w:tcPr>
            <w:tcW w:w="459" w:type="dxa"/>
          </w:tcPr>
          <w:p w14:paraId="5F88DD5F" w14:textId="5D3C8F5D" w:rsidR="008167DD" w:rsidRPr="007649AB" w:rsidRDefault="008167DD" w:rsidP="008167DD">
            <w:pPr>
              <w:spacing w:before="40" w:after="40"/>
              <w:rPr>
                <w:rFonts w:ascii="Corbel" w:hAnsi="Corbel"/>
                <w:b/>
                <w:bCs/>
              </w:rPr>
            </w:pPr>
          </w:p>
        </w:tc>
        <w:tc>
          <w:tcPr>
            <w:tcW w:w="2125" w:type="dxa"/>
          </w:tcPr>
          <w:p w14:paraId="20A173CF" w14:textId="7FE20037" w:rsidR="008167DD" w:rsidRPr="007649AB" w:rsidRDefault="008167DD" w:rsidP="008167DD">
            <w:pPr>
              <w:spacing w:before="40" w:after="40"/>
              <w:rPr>
                <w:rFonts w:ascii="Corbel" w:hAnsi="Corbel"/>
                <w:b/>
                <w:bCs/>
              </w:rPr>
            </w:pPr>
            <w:proofErr w:type="spellStart"/>
            <w:r w:rsidRPr="007649AB">
              <w:rPr>
                <w:rFonts w:ascii="Corbel" w:hAnsi="Corbel"/>
                <w:b/>
                <w:bCs/>
              </w:rPr>
              <w:t>Whānaungatanga</w:t>
            </w:r>
            <w:proofErr w:type="spellEnd"/>
          </w:p>
        </w:tc>
        <w:tc>
          <w:tcPr>
            <w:tcW w:w="6630" w:type="dxa"/>
          </w:tcPr>
          <w:p w14:paraId="172AC8B1" w14:textId="5C5A6362" w:rsidR="008167DD" w:rsidRPr="007649AB" w:rsidRDefault="008167DD" w:rsidP="008167DD">
            <w:pPr>
              <w:spacing w:before="40" w:after="40"/>
              <w:ind w:left="25"/>
              <w:rPr>
                <w:rFonts w:ascii="Corbel" w:hAnsi="Corbel"/>
              </w:rPr>
            </w:pPr>
            <w:r w:rsidRPr="007649AB">
              <w:rPr>
                <w:rFonts w:ascii="Corbel" w:hAnsi="Corbel"/>
              </w:rPr>
              <w:t>S</w:t>
            </w:r>
            <w:r w:rsidRPr="0073373F">
              <w:rPr>
                <w:rFonts w:ascii="Corbel" w:hAnsi="Corbel"/>
              </w:rPr>
              <w:t>trength and breadth of networks</w:t>
            </w:r>
            <w:r w:rsidRPr="007649AB">
              <w:rPr>
                <w:rFonts w:ascii="Corbel" w:hAnsi="Corbel"/>
              </w:rPr>
              <w:t xml:space="preserve"> </w:t>
            </w:r>
            <w:r>
              <w:rPr>
                <w:rFonts w:ascii="Corbel" w:hAnsi="Corbel"/>
              </w:rPr>
              <w:t xml:space="preserve">across the variety of </w:t>
            </w:r>
            <w:r w:rsidRPr="007649AB">
              <w:rPr>
                <w:rFonts w:ascii="Corbel" w:hAnsi="Corbel"/>
              </w:rPr>
              <w:t xml:space="preserve">Māori </w:t>
            </w:r>
            <w:r>
              <w:rPr>
                <w:rFonts w:ascii="Corbel" w:hAnsi="Corbel"/>
              </w:rPr>
              <w:t>communities</w:t>
            </w:r>
            <w:r w:rsidR="00875833">
              <w:rPr>
                <w:rFonts w:ascii="Corbel" w:hAnsi="Corbel"/>
              </w:rPr>
              <w:t xml:space="preserve"> and with knowledge holders. </w:t>
            </w:r>
          </w:p>
        </w:tc>
      </w:tr>
      <w:tr w:rsidR="001406B2" w:rsidRPr="007649AB" w14:paraId="20A9DD9F" w14:textId="77777777" w:rsidTr="00301A0D">
        <w:tc>
          <w:tcPr>
            <w:tcW w:w="459" w:type="dxa"/>
          </w:tcPr>
          <w:p w14:paraId="21CED295" w14:textId="77777777" w:rsidR="001406B2" w:rsidRPr="007649AB" w:rsidRDefault="001406B2" w:rsidP="001406B2">
            <w:pPr>
              <w:spacing w:before="40" w:after="40"/>
              <w:rPr>
                <w:rFonts w:ascii="Corbel" w:hAnsi="Corbel"/>
                <w:b/>
                <w:bCs/>
              </w:rPr>
            </w:pPr>
          </w:p>
        </w:tc>
        <w:tc>
          <w:tcPr>
            <w:tcW w:w="2125" w:type="dxa"/>
          </w:tcPr>
          <w:p w14:paraId="16716AEF" w14:textId="609ECB26" w:rsidR="001406B2" w:rsidRPr="007649AB" w:rsidRDefault="001406B2" w:rsidP="001406B2">
            <w:pPr>
              <w:spacing w:before="40" w:after="40"/>
              <w:rPr>
                <w:rFonts w:ascii="Corbel" w:hAnsi="Corbel"/>
                <w:b/>
                <w:bCs/>
              </w:rPr>
            </w:pPr>
            <w:proofErr w:type="spellStart"/>
            <w:r w:rsidRPr="007649AB">
              <w:rPr>
                <w:rFonts w:ascii="Corbel" w:hAnsi="Corbel"/>
                <w:b/>
                <w:bCs/>
              </w:rPr>
              <w:t>Māramatanga</w:t>
            </w:r>
            <w:proofErr w:type="spellEnd"/>
          </w:p>
        </w:tc>
        <w:tc>
          <w:tcPr>
            <w:tcW w:w="6630" w:type="dxa"/>
          </w:tcPr>
          <w:p w14:paraId="18200D45" w14:textId="2EA83C51" w:rsidR="001406B2" w:rsidRPr="26C44054" w:rsidRDefault="001406B2" w:rsidP="001406B2">
            <w:pPr>
              <w:spacing w:before="40" w:after="40"/>
              <w:ind w:left="25"/>
              <w:rPr>
                <w:rFonts w:ascii="Corbel" w:hAnsi="Corbel"/>
              </w:rPr>
            </w:pPr>
            <w:r w:rsidRPr="007649AB">
              <w:rPr>
                <w:rFonts w:ascii="Corbel" w:hAnsi="Corbel"/>
              </w:rPr>
              <w:t>G</w:t>
            </w:r>
            <w:r w:rsidRPr="0073373F">
              <w:rPr>
                <w:rFonts w:ascii="Corbel" w:hAnsi="Corbel"/>
              </w:rPr>
              <w:t xml:space="preserve">eneral communication skills, particularly the ability to </w:t>
            </w:r>
            <w:r w:rsidRPr="007649AB">
              <w:rPr>
                <w:rFonts w:ascii="Corbel" w:hAnsi="Corbel"/>
              </w:rPr>
              <w:t xml:space="preserve">translate </w:t>
            </w:r>
            <w:r>
              <w:rPr>
                <w:rFonts w:ascii="Corbel" w:hAnsi="Corbel"/>
              </w:rPr>
              <w:t xml:space="preserve">technical </w:t>
            </w:r>
            <w:r w:rsidRPr="007649AB">
              <w:rPr>
                <w:rFonts w:ascii="Corbel" w:hAnsi="Corbel"/>
              </w:rPr>
              <w:t xml:space="preserve">information and knowledge </w:t>
            </w:r>
            <w:r w:rsidRPr="0073373F">
              <w:rPr>
                <w:rFonts w:ascii="Corbel" w:hAnsi="Corbel"/>
              </w:rPr>
              <w:t xml:space="preserve">for a </w:t>
            </w:r>
            <w:r>
              <w:rPr>
                <w:rFonts w:ascii="Corbel" w:hAnsi="Corbel"/>
              </w:rPr>
              <w:t>non-</w:t>
            </w:r>
            <w:r w:rsidRPr="0073373F">
              <w:rPr>
                <w:rFonts w:ascii="Corbel" w:hAnsi="Corbel"/>
              </w:rPr>
              <w:t>technical audience</w:t>
            </w:r>
            <w:r>
              <w:rPr>
                <w:rFonts w:ascii="Corbel" w:hAnsi="Corbel"/>
              </w:rPr>
              <w:t>.</w:t>
            </w:r>
          </w:p>
        </w:tc>
      </w:tr>
      <w:tr w:rsidR="001406B2" w:rsidRPr="007649AB" w14:paraId="7A8CF926" w14:textId="77777777" w:rsidTr="00301A0D">
        <w:tc>
          <w:tcPr>
            <w:tcW w:w="459" w:type="dxa"/>
          </w:tcPr>
          <w:p w14:paraId="5FF31618" w14:textId="77777777" w:rsidR="001406B2" w:rsidRPr="007649AB" w:rsidRDefault="001406B2" w:rsidP="001406B2">
            <w:pPr>
              <w:spacing w:before="40" w:after="40"/>
              <w:rPr>
                <w:rFonts w:ascii="Corbel" w:hAnsi="Corbel"/>
                <w:b/>
                <w:bCs/>
              </w:rPr>
            </w:pPr>
          </w:p>
        </w:tc>
        <w:tc>
          <w:tcPr>
            <w:tcW w:w="2125" w:type="dxa"/>
          </w:tcPr>
          <w:p w14:paraId="0BA3755B" w14:textId="071FF891" w:rsidR="001406B2" w:rsidRPr="007649AB" w:rsidRDefault="001406B2" w:rsidP="001406B2">
            <w:pPr>
              <w:spacing w:before="40" w:after="40"/>
              <w:rPr>
                <w:rFonts w:ascii="Corbel" w:hAnsi="Corbel"/>
                <w:b/>
                <w:bCs/>
              </w:rPr>
            </w:pPr>
            <w:r>
              <w:rPr>
                <w:rFonts w:ascii="Corbel" w:hAnsi="Corbel"/>
                <w:b/>
                <w:bCs/>
              </w:rPr>
              <w:t xml:space="preserve">Mahi </w:t>
            </w:r>
            <w:proofErr w:type="spellStart"/>
            <w:r>
              <w:rPr>
                <w:rFonts w:ascii="Corbel" w:hAnsi="Corbel"/>
                <w:b/>
                <w:bCs/>
              </w:rPr>
              <w:t>tahi</w:t>
            </w:r>
            <w:proofErr w:type="spellEnd"/>
          </w:p>
        </w:tc>
        <w:tc>
          <w:tcPr>
            <w:tcW w:w="6630" w:type="dxa"/>
          </w:tcPr>
          <w:p w14:paraId="18D9E759" w14:textId="708F7630" w:rsidR="001406B2" w:rsidRPr="007649AB" w:rsidRDefault="001406B2" w:rsidP="001406B2">
            <w:pPr>
              <w:spacing w:before="40" w:after="40"/>
              <w:ind w:left="25"/>
              <w:rPr>
                <w:rFonts w:ascii="Corbel" w:hAnsi="Corbel"/>
              </w:rPr>
            </w:pPr>
            <w:r w:rsidRPr="007649AB">
              <w:rPr>
                <w:rFonts w:ascii="Corbel" w:hAnsi="Corbel"/>
              </w:rPr>
              <w:t>C</w:t>
            </w:r>
            <w:r w:rsidRPr="0073373F">
              <w:rPr>
                <w:rFonts w:ascii="Corbel" w:hAnsi="Corbel"/>
              </w:rPr>
              <w:t>ollaboration skills, including active listening, facilitation, conscientiousness, and tolerance for working in a relatively fluid environment</w:t>
            </w:r>
            <w:r>
              <w:rPr>
                <w:rFonts w:ascii="Corbel" w:hAnsi="Corbel"/>
              </w:rPr>
              <w:t>.</w:t>
            </w:r>
          </w:p>
        </w:tc>
      </w:tr>
      <w:tr w:rsidR="001406B2" w:rsidRPr="007649AB" w14:paraId="342340A6" w14:textId="77777777" w:rsidTr="00301A0D">
        <w:tc>
          <w:tcPr>
            <w:tcW w:w="459" w:type="dxa"/>
          </w:tcPr>
          <w:p w14:paraId="4B3BC8A7" w14:textId="7754C949" w:rsidR="001406B2" w:rsidRPr="007649AB" w:rsidRDefault="001406B2" w:rsidP="001406B2">
            <w:pPr>
              <w:spacing w:before="40" w:after="40"/>
              <w:rPr>
                <w:rFonts w:ascii="Corbel" w:hAnsi="Corbel"/>
                <w:b/>
                <w:bCs/>
              </w:rPr>
            </w:pPr>
          </w:p>
        </w:tc>
        <w:tc>
          <w:tcPr>
            <w:tcW w:w="2125" w:type="dxa"/>
          </w:tcPr>
          <w:p w14:paraId="4F8D8090" w14:textId="4C3CDFE1" w:rsidR="001406B2" w:rsidRPr="007649AB" w:rsidRDefault="000F7D36" w:rsidP="001406B2">
            <w:pPr>
              <w:spacing w:before="40" w:after="40"/>
              <w:rPr>
                <w:rFonts w:ascii="Corbel" w:hAnsi="Corbel"/>
                <w:b/>
                <w:bCs/>
              </w:rPr>
            </w:pPr>
            <w:r>
              <w:rPr>
                <w:rFonts w:ascii="Corbel" w:hAnsi="Corbel"/>
                <w:b/>
                <w:bCs/>
              </w:rPr>
              <w:t>Rangatiratanga</w:t>
            </w:r>
          </w:p>
        </w:tc>
        <w:tc>
          <w:tcPr>
            <w:tcW w:w="6630" w:type="dxa"/>
          </w:tcPr>
          <w:p w14:paraId="0392DC8A" w14:textId="027EA8E9" w:rsidR="001406B2" w:rsidRPr="007649AB" w:rsidRDefault="000F7D36" w:rsidP="001406B2">
            <w:pPr>
              <w:spacing w:before="40" w:after="40"/>
              <w:ind w:left="25"/>
              <w:rPr>
                <w:rFonts w:ascii="Corbel" w:hAnsi="Corbel"/>
              </w:rPr>
            </w:pPr>
            <w:r>
              <w:rPr>
                <w:rFonts w:ascii="Corbel" w:hAnsi="Corbel"/>
              </w:rPr>
              <w:t xml:space="preserve">Champion for change and change management, to move the system towards </w:t>
            </w:r>
            <w:r w:rsidR="006D02FA">
              <w:rPr>
                <w:rFonts w:ascii="Corbel" w:hAnsi="Corbel"/>
              </w:rPr>
              <w:t xml:space="preserve">kaitiaki expressions of rangatiratanga. </w:t>
            </w:r>
          </w:p>
        </w:tc>
      </w:tr>
      <w:tr w:rsidR="000F7D36" w:rsidRPr="007649AB" w14:paraId="41AA9E9E" w14:textId="77777777" w:rsidTr="00301A0D">
        <w:tc>
          <w:tcPr>
            <w:tcW w:w="459" w:type="dxa"/>
          </w:tcPr>
          <w:p w14:paraId="149A822A" w14:textId="77777777" w:rsidR="000F7D36" w:rsidRPr="007649AB" w:rsidRDefault="000F7D36" w:rsidP="000F7D36">
            <w:pPr>
              <w:spacing w:before="40" w:after="40"/>
              <w:rPr>
                <w:rFonts w:ascii="Corbel" w:hAnsi="Corbel"/>
                <w:b/>
                <w:bCs/>
              </w:rPr>
            </w:pPr>
          </w:p>
        </w:tc>
        <w:tc>
          <w:tcPr>
            <w:tcW w:w="2125" w:type="dxa"/>
          </w:tcPr>
          <w:p w14:paraId="068047B9" w14:textId="630BAAD5" w:rsidR="000F7D36" w:rsidRPr="007649AB" w:rsidRDefault="000F7D36" w:rsidP="000F7D36">
            <w:pPr>
              <w:spacing w:before="40" w:after="40"/>
              <w:rPr>
                <w:rFonts w:ascii="Corbel" w:hAnsi="Corbel"/>
                <w:b/>
                <w:bCs/>
              </w:rPr>
            </w:pPr>
            <w:r>
              <w:rPr>
                <w:rFonts w:ascii="Corbel" w:hAnsi="Corbel"/>
                <w:b/>
                <w:bCs/>
              </w:rPr>
              <w:t>Mana</w:t>
            </w:r>
          </w:p>
        </w:tc>
        <w:tc>
          <w:tcPr>
            <w:tcW w:w="6630" w:type="dxa"/>
          </w:tcPr>
          <w:p w14:paraId="024C3C1C" w14:textId="51A58711" w:rsidR="000F7D36" w:rsidRPr="007649AB" w:rsidRDefault="000F7D36" w:rsidP="000F7D36">
            <w:pPr>
              <w:spacing w:before="40" w:after="40"/>
              <w:ind w:left="25"/>
              <w:rPr>
                <w:rFonts w:ascii="Corbel" w:hAnsi="Corbel"/>
              </w:rPr>
            </w:pPr>
            <w:r>
              <w:rPr>
                <w:rFonts w:ascii="Corbel" w:hAnsi="Corbel"/>
              </w:rPr>
              <w:t>Respected by others in the system: e</w:t>
            </w:r>
            <w:r w:rsidRPr="0073373F">
              <w:rPr>
                <w:rFonts w:ascii="Corbel" w:hAnsi="Corbel"/>
              </w:rPr>
              <w:t xml:space="preserve">xperience in comparable </w:t>
            </w:r>
            <w:r>
              <w:rPr>
                <w:rFonts w:ascii="Corbel" w:hAnsi="Corbel"/>
              </w:rPr>
              <w:t>mātauranga</w:t>
            </w:r>
            <w:r w:rsidRPr="0073373F">
              <w:rPr>
                <w:rFonts w:ascii="Corbel" w:hAnsi="Corbel"/>
              </w:rPr>
              <w:t xml:space="preserve"> advisory roles requiring impartiality and confidentiality, especially in relation to key </w:t>
            </w:r>
            <w:r>
              <w:rPr>
                <w:rFonts w:ascii="Corbel" w:hAnsi="Corbel"/>
              </w:rPr>
              <w:t>science work</w:t>
            </w:r>
            <w:r w:rsidRPr="0073373F">
              <w:rPr>
                <w:rFonts w:ascii="Corbel" w:hAnsi="Corbel"/>
              </w:rPr>
              <w:t xml:space="preserve"> programmes</w:t>
            </w:r>
            <w:r>
              <w:rPr>
                <w:rFonts w:ascii="Corbel" w:hAnsi="Corbel"/>
              </w:rPr>
              <w:t>.</w:t>
            </w:r>
          </w:p>
        </w:tc>
      </w:tr>
    </w:tbl>
    <w:p w14:paraId="6BDEFF8E" w14:textId="77777777" w:rsidR="00301A0D" w:rsidRDefault="00301A0D" w:rsidP="00301A0D">
      <w:pPr>
        <w:rPr>
          <w:rFonts w:asciiTheme="minorHAnsi" w:eastAsia="Arial" w:hAnsiTheme="minorHAnsi" w:cstheme="minorHAnsi"/>
          <w:sz w:val="24"/>
          <w:szCs w:val="24"/>
        </w:rPr>
      </w:pPr>
    </w:p>
    <w:p w14:paraId="1DB2B539" w14:textId="2F91BA52" w:rsidR="00301A0D" w:rsidRDefault="00301A0D" w:rsidP="00E96EFF">
      <w:pPr>
        <w:pStyle w:val="Heading2"/>
        <w:numPr>
          <w:ilvl w:val="1"/>
          <w:numId w:val="31"/>
        </w:numPr>
        <w:tabs>
          <w:tab w:val="left" w:pos="567"/>
        </w:tabs>
      </w:pPr>
      <w:bookmarkStart w:id="21" w:name="_Toc149047644"/>
      <w:r w:rsidRPr="00E96EFF">
        <w:rPr>
          <w:rFonts w:asciiTheme="minorHAnsi" w:hAnsiTheme="minorHAnsi" w:cstheme="minorHAnsi"/>
          <w:b/>
          <w:bCs/>
          <w:color w:val="auto"/>
          <w:sz w:val="24"/>
          <w:szCs w:val="24"/>
        </w:rPr>
        <w:lastRenderedPageBreak/>
        <w:t xml:space="preserve">Appendix </w:t>
      </w:r>
      <w:r w:rsidR="008224BC" w:rsidRPr="00E96EFF">
        <w:rPr>
          <w:rFonts w:asciiTheme="minorHAnsi" w:hAnsiTheme="minorHAnsi" w:cstheme="minorHAnsi"/>
          <w:b/>
          <w:bCs/>
          <w:color w:val="auto"/>
          <w:sz w:val="24"/>
          <w:szCs w:val="24"/>
        </w:rPr>
        <w:t>3</w:t>
      </w:r>
      <w:r w:rsidRPr="00E96EFF">
        <w:rPr>
          <w:rFonts w:asciiTheme="minorHAnsi" w:hAnsiTheme="minorHAnsi" w:cstheme="minorHAnsi"/>
          <w:b/>
          <w:bCs/>
          <w:color w:val="auto"/>
          <w:sz w:val="24"/>
          <w:szCs w:val="24"/>
        </w:rPr>
        <w:t xml:space="preserve"> – Principles of Māori Data Sovereignty</w:t>
      </w:r>
      <w:bookmarkEnd w:id="21"/>
      <w:r w:rsidR="0005529D">
        <w:rPr>
          <w:noProof/>
        </w:rPr>
        <w:drawing>
          <wp:inline distT="0" distB="0" distL="0" distR="0" wp14:anchorId="63742591" wp14:editId="4145D88F">
            <wp:extent cx="5404744" cy="6594163"/>
            <wp:effectExtent l="76200" t="76200" r="139065" b="130810"/>
            <wp:docPr id="586447763" name="Picture 58644776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2"/>
                    <a:stretch>
                      <a:fillRect/>
                    </a:stretch>
                  </pic:blipFill>
                  <pic:spPr>
                    <a:xfrm>
                      <a:off x="0" y="0"/>
                      <a:ext cx="5412637" cy="66037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5A2B36" w14:textId="3638B193" w:rsidR="00301A0D" w:rsidRDefault="00301A0D" w:rsidP="00093692">
      <w:r>
        <w:rPr>
          <w:noProof/>
        </w:rPr>
        <w:lastRenderedPageBreak/>
        <w:drawing>
          <wp:inline distT="0" distB="0" distL="0" distR="0" wp14:anchorId="38013117" wp14:editId="20C50D48">
            <wp:extent cx="5669915" cy="6903085"/>
            <wp:effectExtent l="76200" t="76200" r="140335" b="126365"/>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3"/>
                    <a:stretch>
                      <a:fillRect/>
                    </a:stretch>
                  </pic:blipFill>
                  <pic:spPr>
                    <a:xfrm>
                      <a:off x="0" y="0"/>
                      <a:ext cx="5669915" cy="69030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BCD1998" w14:textId="77777777" w:rsidR="008224BC" w:rsidRDefault="008224BC" w:rsidP="00093692"/>
    <w:p w14:paraId="245C120B" w14:textId="77777777" w:rsidR="008224BC" w:rsidRDefault="008224BC" w:rsidP="00093692"/>
    <w:p w14:paraId="0413EB26" w14:textId="77777777" w:rsidR="008224BC" w:rsidRDefault="008224BC" w:rsidP="00093692"/>
    <w:p w14:paraId="052929CB" w14:textId="472B2A35" w:rsidR="008224BC" w:rsidRDefault="008224BC" w:rsidP="008224BC">
      <w:pPr>
        <w:pStyle w:val="Heading2"/>
        <w:tabs>
          <w:tab w:val="left" w:pos="567"/>
        </w:tabs>
        <w:rPr>
          <w:rFonts w:asciiTheme="minorHAnsi" w:hAnsiTheme="minorHAnsi" w:cstheme="minorHAnsi"/>
          <w:b/>
          <w:bCs/>
          <w:color w:val="auto"/>
          <w:sz w:val="24"/>
          <w:szCs w:val="24"/>
        </w:rPr>
      </w:pPr>
      <w:bookmarkStart w:id="22" w:name="_Toc149047645"/>
      <w:r>
        <w:rPr>
          <w:rFonts w:asciiTheme="minorHAnsi" w:hAnsiTheme="minorHAnsi" w:cstheme="minorHAnsi"/>
          <w:b/>
          <w:bCs/>
          <w:color w:val="auto"/>
          <w:sz w:val="24"/>
          <w:szCs w:val="24"/>
        </w:rPr>
        <w:lastRenderedPageBreak/>
        <w:t>4.4</w:t>
      </w:r>
      <w:r>
        <w:rPr>
          <w:rFonts w:asciiTheme="minorHAnsi" w:hAnsiTheme="minorHAnsi" w:cstheme="minorHAnsi"/>
          <w:b/>
          <w:bCs/>
          <w:color w:val="auto"/>
          <w:sz w:val="24"/>
          <w:szCs w:val="24"/>
        </w:rPr>
        <w:tab/>
        <w:t>A</w:t>
      </w:r>
      <w:r w:rsidRPr="00093692">
        <w:rPr>
          <w:rFonts w:asciiTheme="minorHAnsi" w:hAnsiTheme="minorHAnsi" w:cstheme="minorHAnsi"/>
          <w:b/>
          <w:bCs/>
          <w:color w:val="auto"/>
          <w:sz w:val="24"/>
          <w:szCs w:val="24"/>
        </w:rPr>
        <w:t xml:space="preserve">ppendix </w:t>
      </w:r>
      <w:r>
        <w:rPr>
          <w:rFonts w:asciiTheme="minorHAnsi" w:hAnsiTheme="minorHAnsi" w:cstheme="minorHAnsi"/>
          <w:b/>
          <w:bCs/>
          <w:color w:val="auto"/>
          <w:sz w:val="24"/>
          <w:szCs w:val="24"/>
        </w:rPr>
        <w:t>4 – Details of Agreed Deliverables</w:t>
      </w:r>
      <w:bookmarkEnd w:id="22"/>
    </w:p>
    <w:p w14:paraId="1AFF9667" w14:textId="77777777" w:rsidR="008224BC" w:rsidRDefault="008224BC" w:rsidP="008224BC"/>
    <w:tbl>
      <w:tblPr>
        <w:tblStyle w:val="TableGrid"/>
        <w:tblW w:w="0" w:type="auto"/>
        <w:tblLook w:val="04A0" w:firstRow="1" w:lastRow="0" w:firstColumn="1" w:lastColumn="0" w:noHBand="0" w:noVBand="1"/>
      </w:tblPr>
      <w:tblGrid>
        <w:gridCol w:w="9350"/>
      </w:tblGrid>
      <w:tr w:rsidR="008224BC" w:rsidRPr="008224BC" w14:paraId="347EABA7" w14:textId="77777777" w:rsidTr="008224BC">
        <w:tc>
          <w:tcPr>
            <w:tcW w:w="9350" w:type="dxa"/>
            <w:shd w:val="clear" w:color="auto" w:fill="000000" w:themeFill="text1"/>
          </w:tcPr>
          <w:p w14:paraId="7C2F0FD0" w14:textId="774A61DD" w:rsidR="008224BC" w:rsidRPr="008224BC" w:rsidRDefault="008224BC" w:rsidP="008224BC">
            <w:pPr>
              <w:spacing w:before="40" w:after="40"/>
              <w:rPr>
                <w:b/>
                <w:bCs/>
                <w:color w:val="FFFFFF" w:themeColor="background1"/>
                <w:sz w:val="24"/>
                <w:szCs w:val="24"/>
              </w:rPr>
            </w:pPr>
            <w:r w:rsidRPr="008224BC">
              <w:rPr>
                <w:b/>
                <w:bCs/>
                <w:color w:val="FFFFFF" w:themeColor="background1"/>
                <w:sz w:val="24"/>
                <w:szCs w:val="24"/>
              </w:rPr>
              <w:t>Agreed Deliverable</w:t>
            </w:r>
          </w:p>
        </w:tc>
      </w:tr>
      <w:tr w:rsidR="008224BC" w14:paraId="6803EDD4" w14:textId="77777777" w:rsidTr="008224BC">
        <w:tc>
          <w:tcPr>
            <w:tcW w:w="9350" w:type="dxa"/>
          </w:tcPr>
          <w:p w14:paraId="47ECF65A" w14:textId="68B3AAF1" w:rsidR="008224BC" w:rsidRPr="002A5AA9" w:rsidRDefault="008224BC" w:rsidP="008224BC">
            <w:pPr>
              <w:spacing w:before="40" w:after="40"/>
              <w:rPr>
                <w:b/>
                <w:bCs/>
              </w:rPr>
            </w:pPr>
            <w:r w:rsidRPr="002A5AA9">
              <w:rPr>
                <w:b/>
                <w:bCs/>
              </w:rPr>
              <w:t xml:space="preserve">Purpose: </w:t>
            </w:r>
          </w:p>
          <w:p w14:paraId="34CCED54" w14:textId="08A61D9C" w:rsidR="00406854" w:rsidRDefault="00406854" w:rsidP="008224BC">
            <w:pPr>
              <w:pStyle w:val="ListParagraph"/>
              <w:numPr>
                <w:ilvl w:val="0"/>
                <w:numId w:val="32"/>
              </w:numPr>
              <w:spacing w:before="40" w:after="40"/>
              <w:rPr>
                <w:i/>
                <w:iCs/>
              </w:rPr>
            </w:pPr>
            <w:r>
              <w:rPr>
                <w:i/>
                <w:iCs/>
              </w:rPr>
              <w:t>w</w:t>
            </w:r>
            <w:r w:rsidR="008224BC" w:rsidRPr="008224BC">
              <w:rPr>
                <w:i/>
                <w:iCs/>
              </w:rPr>
              <w:t xml:space="preserve">hat </w:t>
            </w:r>
            <w:r>
              <w:rPr>
                <w:i/>
                <w:iCs/>
              </w:rPr>
              <w:t xml:space="preserve">priority in the Programme does this </w:t>
            </w:r>
            <w:r w:rsidR="002A5AA9">
              <w:rPr>
                <w:i/>
                <w:iCs/>
              </w:rPr>
              <w:t xml:space="preserve">deliverable </w:t>
            </w:r>
            <w:r>
              <w:rPr>
                <w:i/>
                <w:iCs/>
              </w:rPr>
              <w:t xml:space="preserve">align with </w:t>
            </w:r>
            <w:r w:rsidR="002A5AA9">
              <w:rPr>
                <w:i/>
                <w:iCs/>
              </w:rPr>
              <w:t>and</w:t>
            </w:r>
            <w:r>
              <w:rPr>
                <w:i/>
                <w:iCs/>
              </w:rPr>
              <w:t xml:space="preserve"> why is it needed</w:t>
            </w:r>
            <w:r w:rsidR="002A5AA9">
              <w:rPr>
                <w:i/>
                <w:iCs/>
              </w:rPr>
              <w:t xml:space="preserve"> (why can’t the research team do it)?</w:t>
            </w:r>
            <w:r>
              <w:rPr>
                <w:i/>
                <w:iCs/>
              </w:rPr>
              <w:t xml:space="preserve"> </w:t>
            </w:r>
          </w:p>
          <w:p w14:paraId="0640E13C" w14:textId="701BA5D5" w:rsidR="008224BC" w:rsidRDefault="00406854" w:rsidP="008224BC">
            <w:pPr>
              <w:pStyle w:val="ListParagraph"/>
              <w:numPr>
                <w:ilvl w:val="0"/>
                <w:numId w:val="32"/>
              </w:numPr>
              <w:spacing w:before="40" w:after="40"/>
              <w:rPr>
                <w:i/>
                <w:iCs/>
              </w:rPr>
            </w:pPr>
            <w:r>
              <w:rPr>
                <w:i/>
                <w:iCs/>
              </w:rPr>
              <w:t>how does it</w:t>
            </w:r>
            <w:r w:rsidR="008224BC" w:rsidRPr="008224BC">
              <w:rPr>
                <w:i/>
                <w:iCs/>
              </w:rPr>
              <w:t xml:space="preserve"> </w:t>
            </w:r>
            <w:r w:rsidRPr="008224BC">
              <w:rPr>
                <w:i/>
                <w:iCs/>
              </w:rPr>
              <w:t>align</w:t>
            </w:r>
            <w:r w:rsidR="008224BC" w:rsidRPr="008224BC">
              <w:rPr>
                <w:i/>
                <w:iCs/>
              </w:rPr>
              <w:t xml:space="preserve"> with the</w:t>
            </w:r>
            <w:r>
              <w:rPr>
                <w:i/>
                <w:iCs/>
              </w:rPr>
              <w:t xml:space="preserve"> Panels </w:t>
            </w:r>
            <w:r w:rsidR="008224BC" w:rsidRPr="008224BC">
              <w:rPr>
                <w:i/>
                <w:iCs/>
              </w:rPr>
              <w:t>purpose (</w:t>
            </w:r>
            <w:r w:rsidR="008224BC" w:rsidRPr="00E96EFF">
              <w:rPr>
                <w:i/>
                <w:iCs/>
                <w:highlight w:val="yellow"/>
              </w:rPr>
              <w:t>section 2.1</w:t>
            </w:r>
            <w:r w:rsidR="008224BC" w:rsidRPr="008224BC">
              <w:rPr>
                <w:i/>
                <w:iCs/>
              </w:rPr>
              <w:t>)</w:t>
            </w:r>
            <w:r>
              <w:rPr>
                <w:i/>
                <w:iCs/>
              </w:rPr>
              <w:t>?</w:t>
            </w:r>
          </w:p>
          <w:p w14:paraId="1D18ACC3" w14:textId="55ECBEEC" w:rsidR="00406854" w:rsidRPr="008224BC" w:rsidRDefault="00406854" w:rsidP="008224BC">
            <w:pPr>
              <w:pStyle w:val="ListParagraph"/>
              <w:numPr>
                <w:ilvl w:val="0"/>
                <w:numId w:val="32"/>
              </w:numPr>
              <w:spacing w:before="40" w:after="40"/>
              <w:rPr>
                <w:i/>
                <w:iCs/>
              </w:rPr>
            </w:pPr>
            <w:r>
              <w:rPr>
                <w:i/>
                <w:iCs/>
              </w:rPr>
              <w:t xml:space="preserve">is it time constrained and if </w:t>
            </w:r>
            <w:r w:rsidR="002A5AA9">
              <w:rPr>
                <w:i/>
                <w:iCs/>
              </w:rPr>
              <w:t>so,</w:t>
            </w:r>
            <w:r>
              <w:rPr>
                <w:i/>
                <w:iCs/>
              </w:rPr>
              <w:t xml:space="preserve"> what is the period? </w:t>
            </w:r>
          </w:p>
          <w:p w14:paraId="7A8C00B4" w14:textId="77777777" w:rsidR="008224BC" w:rsidRDefault="008224BC" w:rsidP="008224BC">
            <w:pPr>
              <w:spacing w:before="40" w:after="40"/>
            </w:pPr>
          </w:p>
        </w:tc>
      </w:tr>
      <w:tr w:rsidR="008224BC" w14:paraId="7F778C1F" w14:textId="77777777" w:rsidTr="008224BC">
        <w:tc>
          <w:tcPr>
            <w:tcW w:w="9350" w:type="dxa"/>
          </w:tcPr>
          <w:p w14:paraId="58917815" w14:textId="0D78FD4A" w:rsidR="008224BC" w:rsidRPr="00406854" w:rsidRDefault="008224BC" w:rsidP="008224BC">
            <w:pPr>
              <w:spacing w:before="40" w:after="40"/>
              <w:rPr>
                <w:b/>
                <w:bCs/>
              </w:rPr>
            </w:pPr>
            <w:r w:rsidRPr="00406854">
              <w:rPr>
                <w:b/>
                <w:bCs/>
              </w:rPr>
              <w:t xml:space="preserve">Scope and Deliverables: </w:t>
            </w:r>
          </w:p>
          <w:p w14:paraId="6AB3C880" w14:textId="722BD4BE" w:rsidR="008224BC" w:rsidRPr="008224BC" w:rsidRDefault="008224BC" w:rsidP="008224BC">
            <w:pPr>
              <w:pStyle w:val="ListParagraph"/>
              <w:numPr>
                <w:ilvl w:val="0"/>
                <w:numId w:val="33"/>
              </w:numPr>
              <w:spacing w:before="40" w:after="40"/>
              <w:rPr>
                <w:i/>
                <w:iCs/>
              </w:rPr>
            </w:pPr>
            <w:r w:rsidRPr="008224BC">
              <w:rPr>
                <w:i/>
                <w:iCs/>
              </w:rPr>
              <w:t>define what this Panel will deliver</w:t>
            </w:r>
            <w:r w:rsidR="002A5AA9">
              <w:rPr>
                <w:i/>
                <w:iCs/>
              </w:rPr>
              <w:t xml:space="preserve">, </w:t>
            </w:r>
            <w:r w:rsidRPr="008224BC">
              <w:rPr>
                <w:i/>
                <w:iCs/>
              </w:rPr>
              <w:t>and what is in scope and what is not</w:t>
            </w:r>
            <w:r w:rsidR="002A5AA9">
              <w:rPr>
                <w:i/>
                <w:iCs/>
              </w:rPr>
              <w:t>.</w:t>
            </w:r>
          </w:p>
          <w:p w14:paraId="3C9CCFC8" w14:textId="4A36D90A" w:rsidR="008224BC" w:rsidRPr="008224BC" w:rsidRDefault="008224BC" w:rsidP="008224BC">
            <w:pPr>
              <w:pStyle w:val="ListParagraph"/>
              <w:numPr>
                <w:ilvl w:val="0"/>
                <w:numId w:val="33"/>
              </w:numPr>
              <w:spacing w:before="40" w:after="40"/>
            </w:pPr>
            <w:r>
              <w:rPr>
                <w:i/>
                <w:iCs/>
              </w:rPr>
              <w:t xml:space="preserve">what are the tasks, activities and milestones that will be achieved to deliver on the purpose and objectives noted above. </w:t>
            </w:r>
          </w:p>
          <w:p w14:paraId="394C9B17" w14:textId="4DF5A136" w:rsidR="008224BC" w:rsidRDefault="002A5AA9" w:rsidP="008224BC">
            <w:pPr>
              <w:pStyle w:val="ListParagraph"/>
              <w:numPr>
                <w:ilvl w:val="0"/>
                <w:numId w:val="33"/>
              </w:numPr>
              <w:spacing w:before="40" w:after="40"/>
            </w:pPr>
            <w:r>
              <w:rPr>
                <w:i/>
                <w:iCs/>
              </w:rPr>
              <w:t>w</w:t>
            </w:r>
            <w:r w:rsidR="008224BC">
              <w:rPr>
                <w:i/>
                <w:iCs/>
              </w:rPr>
              <w:t xml:space="preserve">hat is the timeframe for achieving each of the tasks, activities and milestones? </w:t>
            </w:r>
          </w:p>
          <w:p w14:paraId="79C7C257" w14:textId="57C11EB8" w:rsidR="008224BC" w:rsidRDefault="008224BC" w:rsidP="008224BC">
            <w:pPr>
              <w:spacing w:before="40" w:after="40"/>
            </w:pPr>
          </w:p>
        </w:tc>
      </w:tr>
      <w:tr w:rsidR="008224BC" w14:paraId="59F98714" w14:textId="77777777" w:rsidTr="008224BC">
        <w:tc>
          <w:tcPr>
            <w:tcW w:w="9350" w:type="dxa"/>
          </w:tcPr>
          <w:p w14:paraId="0A424D82" w14:textId="42752441" w:rsidR="008224BC" w:rsidRPr="00406854" w:rsidRDefault="00406854" w:rsidP="008224BC">
            <w:pPr>
              <w:spacing w:before="40" w:after="40"/>
              <w:rPr>
                <w:b/>
                <w:bCs/>
              </w:rPr>
            </w:pPr>
            <w:r w:rsidRPr="00406854">
              <w:rPr>
                <w:b/>
                <w:bCs/>
              </w:rPr>
              <w:t>Membership and Responsibilities</w:t>
            </w:r>
            <w:r>
              <w:rPr>
                <w:b/>
                <w:bCs/>
              </w:rPr>
              <w:t xml:space="preserve">: </w:t>
            </w:r>
          </w:p>
          <w:p w14:paraId="32E9DB2A" w14:textId="1F3EC765" w:rsidR="00406854" w:rsidRDefault="00406854" w:rsidP="00406854">
            <w:pPr>
              <w:pStyle w:val="ListParagraph"/>
              <w:numPr>
                <w:ilvl w:val="0"/>
                <w:numId w:val="34"/>
              </w:numPr>
              <w:spacing w:before="40" w:after="40"/>
            </w:pPr>
            <w:r>
              <w:rPr>
                <w:i/>
                <w:iCs/>
              </w:rPr>
              <w:t>Clearly define the role and responsibilities</w:t>
            </w:r>
            <w:r w:rsidR="002A5AA9">
              <w:rPr>
                <w:i/>
                <w:iCs/>
              </w:rPr>
              <w:t>/expectations</w:t>
            </w:r>
            <w:r>
              <w:rPr>
                <w:i/>
                <w:iCs/>
              </w:rPr>
              <w:t xml:space="preserve"> of each Panel member (example below): </w:t>
            </w:r>
          </w:p>
          <w:p w14:paraId="4BC3CC4A" w14:textId="77777777" w:rsidR="00406854" w:rsidRDefault="00406854" w:rsidP="008224BC">
            <w:pPr>
              <w:spacing w:before="40" w:after="40"/>
            </w:pPr>
          </w:p>
          <w:tbl>
            <w:tblPr>
              <w:tblStyle w:val="TableGrid"/>
              <w:tblW w:w="0" w:type="auto"/>
              <w:tblLook w:val="04A0" w:firstRow="1" w:lastRow="0" w:firstColumn="1" w:lastColumn="0" w:noHBand="0" w:noVBand="1"/>
            </w:tblPr>
            <w:tblGrid>
              <w:gridCol w:w="1587"/>
              <w:gridCol w:w="2281"/>
              <w:gridCol w:w="2281"/>
              <w:gridCol w:w="2809"/>
            </w:tblGrid>
            <w:tr w:rsidR="00406854" w14:paraId="2F66B6AD" w14:textId="77777777" w:rsidTr="002A5AA9">
              <w:tc>
                <w:tcPr>
                  <w:tcW w:w="1587" w:type="dxa"/>
                  <w:shd w:val="clear" w:color="auto" w:fill="A6A6A6" w:themeFill="background1" w:themeFillShade="A6"/>
                </w:tcPr>
                <w:p w14:paraId="2BBF4C91" w14:textId="034135A4" w:rsidR="00406854" w:rsidRPr="00406854" w:rsidRDefault="00406854" w:rsidP="008224BC">
                  <w:pPr>
                    <w:spacing w:before="40" w:after="40"/>
                    <w:rPr>
                      <w:b/>
                      <w:bCs/>
                    </w:rPr>
                  </w:pPr>
                  <w:r w:rsidRPr="00406854">
                    <w:rPr>
                      <w:b/>
                      <w:bCs/>
                    </w:rPr>
                    <w:t>Name</w:t>
                  </w:r>
                </w:p>
              </w:tc>
              <w:tc>
                <w:tcPr>
                  <w:tcW w:w="2281" w:type="dxa"/>
                  <w:shd w:val="clear" w:color="auto" w:fill="A6A6A6" w:themeFill="background1" w:themeFillShade="A6"/>
                </w:tcPr>
                <w:p w14:paraId="64E92DBE" w14:textId="60BCFEDA" w:rsidR="00406854" w:rsidRPr="00406854" w:rsidRDefault="00406854" w:rsidP="008224BC">
                  <w:pPr>
                    <w:spacing w:before="40" w:after="40"/>
                    <w:rPr>
                      <w:b/>
                      <w:bCs/>
                    </w:rPr>
                  </w:pPr>
                  <w:r w:rsidRPr="00406854">
                    <w:rPr>
                      <w:b/>
                      <w:bCs/>
                    </w:rPr>
                    <w:t>Role in Deliverable</w:t>
                  </w:r>
                </w:p>
              </w:tc>
              <w:tc>
                <w:tcPr>
                  <w:tcW w:w="2281" w:type="dxa"/>
                  <w:shd w:val="clear" w:color="auto" w:fill="A6A6A6" w:themeFill="background1" w:themeFillShade="A6"/>
                </w:tcPr>
                <w:p w14:paraId="608CAE69" w14:textId="243BA44E" w:rsidR="00406854" w:rsidRPr="00406854" w:rsidRDefault="00406854" w:rsidP="008224BC">
                  <w:pPr>
                    <w:spacing w:before="40" w:after="40"/>
                    <w:rPr>
                      <w:b/>
                      <w:bCs/>
                    </w:rPr>
                  </w:pPr>
                  <w:r w:rsidRPr="00406854">
                    <w:rPr>
                      <w:b/>
                      <w:bCs/>
                    </w:rPr>
                    <w:t>Responsibility</w:t>
                  </w:r>
                </w:p>
              </w:tc>
              <w:tc>
                <w:tcPr>
                  <w:tcW w:w="2809" w:type="dxa"/>
                  <w:shd w:val="clear" w:color="auto" w:fill="A6A6A6" w:themeFill="background1" w:themeFillShade="A6"/>
                </w:tcPr>
                <w:p w14:paraId="100BCA90" w14:textId="3AF31256" w:rsidR="00406854" w:rsidRPr="00406854" w:rsidRDefault="00406854" w:rsidP="008224BC">
                  <w:pPr>
                    <w:spacing w:before="40" w:after="40"/>
                    <w:rPr>
                      <w:b/>
                      <w:bCs/>
                    </w:rPr>
                  </w:pPr>
                  <w:r>
                    <w:rPr>
                      <w:b/>
                      <w:bCs/>
                    </w:rPr>
                    <w:t>Additional Information</w:t>
                  </w:r>
                </w:p>
              </w:tc>
            </w:tr>
            <w:tr w:rsidR="00406854" w14:paraId="7A1870EB" w14:textId="77777777" w:rsidTr="002A5AA9">
              <w:tc>
                <w:tcPr>
                  <w:tcW w:w="1587" w:type="dxa"/>
                </w:tcPr>
                <w:p w14:paraId="127AE5D0" w14:textId="45075FEC" w:rsidR="00406854" w:rsidRPr="008961E3" w:rsidRDefault="006242AF" w:rsidP="008224BC">
                  <w:pPr>
                    <w:spacing w:before="40" w:after="40"/>
                    <w:rPr>
                      <w:i/>
                      <w:iCs/>
                      <w:color w:val="767171" w:themeColor="background2" w:themeShade="80"/>
                    </w:rPr>
                  </w:pPr>
                  <w:r w:rsidRPr="008961E3">
                    <w:rPr>
                      <w:i/>
                      <w:iCs/>
                      <w:color w:val="767171" w:themeColor="background2" w:themeShade="80"/>
                    </w:rPr>
                    <w:t xml:space="preserve">e.g. </w:t>
                  </w:r>
                  <w:r w:rsidR="00406854" w:rsidRPr="008961E3">
                    <w:rPr>
                      <w:i/>
                      <w:iCs/>
                      <w:color w:val="767171" w:themeColor="background2" w:themeShade="80"/>
                    </w:rPr>
                    <w:t>Hone Smith – Panel member</w:t>
                  </w:r>
                </w:p>
              </w:tc>
              <w:tc>
                <w:tcPr>
                  <w:tcW w:w="2281" w:type="dxa"/>
                </w:tcPr>
                <w:p w14:paraId="0FCF23AC" w14:textId="76FC8BE3" w:rsidR="00406854" w:rsidRPr="008961E3" w:rsidRDefault="006242AF" w:rsidP="008224BC">
                  <w:pPr>
                    <w:spacing w:before="40" w:after="40"/>
                    <w:rPr>
                      <w:i/>
                      <w:iCs/>
                      <w:color w:val="767171" w:themeColor="background2" w:themeShade="80"/>
                    </w:rPr>
                  </w:pPr>
                  <w:r w:rsidRPr="008961E3">
                    <w:rPr>
                      <w:i/>
                      <w:iCs/>
                      <w:color w:val="767171" w:themeColor="background2" w:themeShade="80"/>
                    </w:rPr>
                    <w:t xml:space="preserve">e.g. </w:t>
                  </w:r>
                  <w:r w:rsidR="00406854" w:rsidRPr="008961E3">
                    <w:rPr>
                      <w:i/>
                      <w:iCs/>
                      <w:color w:val="767171" w:themeColor="background2" w:themeShade="80"/>
                    </w:rPr>
                    <w:t>Chair and expert mātauranga advisor</w:t>
                  </w:r>
                </w:p>
              </w:tc>
              <w:tc>
                <w:tcPr>
                  <w:tcW w:w="2281" w:type="dxa"/>
                </w:tcPr>
                <w:p w14:paraId="18983F6D" w14:textId="10BBBDD9" w:rsidR="00406854" w:rsidRPr="008961E3" w:rsidRDefault="00406854" w:rsidP="008224BC">
                  <w:pPr>
                    <w:spacing w:before="40" w:after="40"/>
                    <w:rPr>
                      <w:i/>
                      <w:iCs/>
                      <w:color w:val="767171" w:themeColor="background2" w:themeShade="80"/>
                    </w:rPr>
                  </w:pPr>
                  <w:r w:rsidRPr="008961E3">
                    <w:rPr>
                      <w:i/>
                      <w:iCs/>
                      <w:color w:val="767171" w:themeColor="background2" w:themeShade="80"/>
                    </w:rPr>
                    <w:t xml:space="preserve">List any responsibilities specific to this task/deliverable that are in addition to the sections 2.3.1 and 2.3.2 of these </w:t>
                  </w:r>
                  <w:proofErr w:type="spellStart"/>
                  <w:r w:rsidRPr="008961E3">
                    <w:rPr>
                      <w:i/>
                      <w:iCs/>
                      <w:color w:val="767171" w:themeColor="background2" w:themeShade="80"/>
                    </w:rPr>
                    <w:t>ToR</w:t>
                  </w:r>
                  <w:proofErr w:type="spellEnd"/>
                  <w:r w:rsidRPr="008961E3">
                    <w:rPr>
                      <w:i/>
                      <w:iCs/>
                      <w:color w:val="767171" w:themeColor="background2" w:themeShade="80"/>
                    </w:rPr>
                    <w:t xml:space="preserve">. </w:t>
                  </w:r>
                </w:p>
              </w:tc>
              <w:tc>
                <w:tcPr>
                  <w:tcW w:w="2809" w:type="dxa"/>
                </w:tcPr>
                <w:p w14:paraId="23C5E615" w14:textId="452E85A2" w:rsidR="00406854" w:rsidRPr="008961E3" w:rsidRDefault="002A5AA9" w:rsidP="006242AF">
                  <w:pPr>
                    <w:spacing w:before="40" w:after="40"/>
                    <w:rPr>
                      <w:i/>
                      <w:iCs/>
                      <w:color w:val="767171" w:themeColor="background2" w:themeShade="80"/>
                    </w:rPr>
                  </w:pPr>
                  <w:r w:rsidRPr="008961E3">
                    <w:rPr>
                      <w:i/>
                      <w:iCs/>
                      <w:color w:val="767171" w:themeColor="background2" w:themeShade="80"/>
                    </w:rPr>
                    <w:t xml:space="preserve">Note here additional </w:t>
                  </w:r>
                  <w:r w:rsidR="006242AF" w:rsidRPr="008961E3">
                    <w:rPr>
                      <w:i/>
                      <w:iCs/>
                      <w:color w:val="767171" w:themeColor="background2" w:themeShade="80"/>
                    </w:rPr>
                    <w:t>information needed e.g. if a c</w:t>
                  </w:r>
                  <w:r w:rsidR="00406854" w:rsidRPr="008961E3">
                    <w:rPr>
                      <w:i/>
                      <w:iCs/>
                      <w:color w:val="767171" w:themeColor="background2" w:themeShade="80"/>
                    </w:rPr>
                    <w:t>onfidentiality agreement</w:t>
                  </w:r>
                  <w:r w:rsidR="006242AF" w:rsidRPr="008961E3">
                    <w:rPr>
                      <w:i/>
                      <w:iCs/>
                      <w:color w:val="767171" w:themeColor="background2" w:themeShade="80"/>
                    </w:rPr>
                    <w:t xml:space="preserve"> or c</w:t>
                  </w:r>
                  <w:r w:rsidR="00406854" w:rsidRPr="008961E3">
                    <w:rPr>
                      <w:i/>
                      <w:iCs/>
                      <w:color w:val="767171" w:themeColor="background2" w:themeShade="80"/>
                    </w:rPr>
                    <w:t xml:space="preserve">ontract for services </w:t>
                  </w:r>
                  <w:r w:rsidR="006242AF" w:rsidRPr="008961E3">
                    <w:rPr>
                      <w:i/>
                      <w:iCs/>
                      <w:color w:val="767171" w:themeColor="background2" w:themeShade="80"/>
                    </w:rPr>
                    <w:t xml:space="preserve">is </w:t>
                  </w:r>
                  <w:r w:rsidR="00406854" w:rsidRPr="008961E3">
                    <w:rPr>
                      <w:i/>
                      <w:iCs/>
                      <w:color w:val="767171" w:themeColor="background2" w:themeShade="80"/>
                    </w:rPr>
                    <w:t xml:space="preserve">required. </w:t>
                  </w:r>
                </w:p>
              </w:tc>
            </w:tr>
            <w:tr w:rsidR="006242AF" w14:paraId="472CF103" w14:textId="77777777" w:rsidTr="002A5AA9">
              <w:tc>
                <w:tcPr>
                  <w:tcW w:w="1587" w:type="dxa"/>
                </w:tcPr>
                <w:p w14:paraId="3BB62427" w14:textId="7292E0B7" w:rsidR="006242AF" w:rsidRPr="008961E3" w:rsidRDefault="006242AF" w:rsidP="006242AF">
                  <w:pPr>
                    <w:spacing w:before="40" w:after="40"/>
                    <w:rPr>
                      <w:i/>
                      <w:iCs/>
                      <w:color w:val="767171" w:themeColor="background2" w:themeShade="80"/>
                    </w:rPr>
                  </w:pPr>
                  <w:r w:rsidRPr="008961E3">
                    <w:rPr>
                      <w:i/>
                      <w:iCs/>
                      <w:color w:val="767171" w:themeColor="background2" w:themeShade="80"/>
                    </w:rPr>
                    <w:t xml:space="preserve">e.g. </w:t>
                  </w:r>
                  <w:r w:rsidR="006D568D" w:rsidRPr="008961E3">
                    <w:rPr>
                      <w:i/>
                      <w:iCs/>
                      <w:color w:val="767171" w:themeColor="background2" w:themeShade="80"/>
                    </w:rPr>
                    <w:t>Aroha Lovey</w:t>
                  </w:r>
                  <w:r w:rsidR="008961E3" w:rsidRPr="008961E3">
                    <w:rPr>
                      <w:i/>
                      <w:iCs/>
                      <w:color w:val="767171" w:themeColor="background2" w:themeShade="80"/>
                    </w:rPr>
                    <w:t xml:space="preserve"> – </w:t>
                  </w:r>
                  <w:r w:rsidR="00E96EFF">
                    <w:rPr>
                      <w:i/>
                      <w:iCs/>
                      <w:color w:val="767171" w:themeColor="background2" w:themeShade="80"/>
                    </w:rPr>
                    <w:t xml:space="preserve">CRI </w:t>
                  </w:r>
                  <w:r w:rsidR="008961E3" w:rsidRPr="008961E3">
                    <w:rPr>
                      <w:i/>
                      <w:iCs/>
                      <w:color w:val="767171" w:themeColor="background2" w:themeShade="80"/>
                    </w:rPr>
                    <w:t>staffer</w:t>
                  </w:r>
                </w:p>
              </w:tc>
              <w:tc>
                <w:tcPr>
                  <w:tcW w:w="2281" w:type="dxa"/>
                </w:tcPr>
                <w:p w14:paraId="5595C8B4" w14:textId="70109063" w:rsidR="006242AF" w:rsidRPr="008961E3" w:rsidRDefault="006242AF" w:rsidP="006242AF">
                  <w:pPr>
                    <w:spacing w:before="40" w:after="40"/>
                    <w:rPr>
                      <w:i/>
                      <w:iCs/>
                      <w:color w:val="767171" w:themeColor="background2" w:themeShade="80"/>
                    </w:rPr>
                  </w:pPr>
                  <w:r w:rsidRPr="008961E3">
                    <w:rPr>
                      <w:i/>
                      <w:iCs/>
                      <w:color w:val="767171" w:themeColor="background2" w:themeShade="80"/>
                    </w:rPr>
                    <w:t xml:space="preserve">e.g. </w:t>
                  </w:r>
                  <w:r w:rsidR="00E96EFF">
                    <w:rPr>
                      <w:i/>
                      <w:iCs/>
                      <w:color w:val="767171" w:themeColor="background2" w:themeShade="80"/>
                    </w:rPr>
                    <w:t>CRI</w:t>
                  </w:r>
                  <w:r w:rsidR="006D568D" w:rsidRPr="008961E3">
                    <w:rPr>
                      <w:i/>
                      <w:iCs/>
                      <w:color w:val="767171" w:themeColor="background2" w:themeShade="80"/>
                    </w:rPr>
                    <w:t xml:space="preserve"> researcher</w:t>
                  </w:r>
                </w:p>
              </w:tc>
              <w:tc>
                <w:tcPr>
                  <w:tcW w:w="2281" w:type="dxa"/>
                </w:tcPr>
                <w:p w14:paraId="6E4187BD" w14:textId="2DC4CF28" w:rsidR="006242AF" w:rsidRPr="008961E3" w:rsidRDefault="006242AF" w:rsidP="006242AF">
                  <w:pPr>
                    <w:spacing w:before="40" w:after="40"/>
                    <w:rPr>
                      <w:i/>
                      <w:iCs/>
                      <w:color w:val="767171" w:themeColor="background2" w:themeShade="80"/>
                    </w:rPr>
                  </w:pPr>
                  <w:r w:rsidRPr="008961E3">
                    <w:rPr>
                      <w:i/>
                      <w:iCs/>
                      <w:color w:val="767171" w:themeColor="background2" w:themeShade="80"/>
                    </w:rPr>
                    <w:t xml:space="preserve">List any responsibilities specific to this task/deliverable that are in addition to the sections 2.3.1 and 2.3.2 of these </w:t>
                  </w:r>
                  <w:proofErr w:type="spellStart"/>
                  <w:r w:rsidRPr="008961E3">
                    <w:rPr>
                      <w:i/>
                      <w:iCs/>
                      <w:color w:val="767171" w:themeColor="background2" w:themeShade="80"/>
                    </w:rPr>
                    <w:t>ToR</w:t>
                  </w:r>
                  <w:proofErr w:type="spellEnd"/>
                  <w:r w:rsidRPr="008961E3">
                    <w:rPr>
                      <w:i/>
                      <w:iCs/>
                      <w:color w:val="767171" w:themeColor="background2" w:themeShade="80"/>
                    </w:rPr>
                    <w:t xml:space="preserve">. </w:t>
                  </w:r>
                </w:p>
              </w:tc>
              <w:tc>
                <w:tcPr>
                  <w:tcW w:w="2809" w:type="dxa"/>
                </w:tcPr>
                <w:p w14:paraId="63016282" w14:textId="724C0EAA" w:rsidR="006242AF" w:rsidRPr="008961E3" w:rsidRDefault="006242AF" w:rsidP="006242AF">
                  <w:pPr>
                    <w:spacing w:before="40" w:after="40"/>
                    <w:rPr>
                      <w:i/>
                      <w:iCs/>
                      <w:color w:val="767171" w:themeColor="background2" w:themeShade="80"/>
                    </w:rPr>
                  </w:pPr>
                  <w:r w:rsidRPr="008961E3">
                    <w:rPr>
                      <w:i/>
                      <w:iCs/>
                      <w:color w:val="767171" w:themeColor="background2" w:themeShade="80"/>
                    </w:rPr>
                    <w:t xml:space="preserve">Note here additional information needed e.g. if a confidentiality agreement or contract for services is required. </w:t>
                  </w:r>
                </w:p>
              </w:tc>
            </w:tr>
            <w:tr w:rsidR="006D568D" w14:paraId="2407E801" w14:textId="77777777" w:rsidTr="002A5AA9">
              <w:tc>
                <w:tcPr>
                  <w:tcW w:w="1587" w:type="dxa"/>
                </w:tcPr>
                <w:p w14:paraId="7B73BFA2" w14:textId="77777777" w:rsidR="00E96EFF" w:rsidRDefault="006D568D" w:rsidP="006D568D">
                  <w:pPr>
                    <w:spacing w:before="40" w:after="40"/>
                    <w:rPr>
                      <w:i/>
                      <w:iCs/>
                      <w:color w:val="767171" w:themeColor="background2" w:themeShade="80"/>
                    </w:rPr>
                  </w:pPr>
                  <w:r w:rsidRPr="008961E3">
                    <w:rPr>
                      <w:i/>
                      <w:iCs/>
                      <w:color w:val="767171" w:themeColor="background2" w:themeShade="80"/>
                    </w:rPr>
                    <w:t xml:space="preserve">e.g. </w:t>
                  </w:r>
                  <w:r w:rsidR="008961E3" w:rsidRPr="008961E3">
                    <w:rPr>
                      <w:i/>
                      <w:iCs/>
                      <w:color w:val="767171" w:themeColor="background2" w:themeShade="80"/>
                    </w:rPr>
                    <w:t>Hemi Hohepa</w:t>
                  </w:r>
                  <w:r w:rsidRPr="008961E3">
                    <w:rPr>
                      <w:i/>
                      <w:iCs/>
                      <w:color w:val="767171" w:themeColor="background2" w:themeShade="80"/>
                    </w:rPr>
                    <w:t xml:space="preserve"> – </w:t>
                  </w:r>
                </w:p>
                <w:p w14:paraId="7709BA7D" w14:textId="07C3BE9A" w:rsidR="006D568D" w:rsidRPr="008961E3" w:rsidRDefault="006D568D" w:rsidP="006D568D">
                  <w:pPr>
                    <w:spacing w:before="40" w:after="40"/>
                    <w:rPr>
                      <w:i/>
                      <w:iCs/>
                      <w:color w:val="767171" w:themeColor="background2" w:themeShade="80"/>
                    </w:rPr>
                  </w:pPr>
                  <w:r w:rsidRPr="008961E3">
                    <w:rPr>
                      <w:i/>
                      <w:iCs/>
                      <w:color w:val="767171" w:themeColor="background2" w:themeShade="80"/>
                    </w:rPr>
                    <w:t>Co-opted external expert</w:t>
                  </w:r>
                </w:p>
              </w:tc>
              <w:tc>
                <w:tcPr>
                  <w:tcW w:w="2281" w:type="dxa"/>
                </w:tcPr>
                <w:p w14:paraId="4B444C57" w14:textId="32A92709" w:rsidR="006D568D" w:rsidRPr="008961E3" w:rsidRDefault="006D568D" w:rsidP="006D568D">
                  <w:pPr>
                    <w:spacing w:before="40" w:after="40"/>
                    <w:rPr>
                      <w:i/>
                      <w:iCs/>
                      <w:color w:val="767171" w:themeColor="background2" w:themeShade="80"/>
                    </w:rPr>
                  </w:pPr>
                  <w:r w:rsidRPr="008961E3">
                    <w:rPr>
                      <w:i/>
                      <w:iCs/>
                      <w:color w:val="767171" w:themeColor="background2" w:themeShade="80"/>
                    </w:rPr>
                    <w:t xml:space="preserve">e.g. Expert Māori science communicator </w:t>
                  </w:r>
                </w:p>
              </w:tc>
              <w:tc>
                <w:tcPr>
                  <w:tcW w:w="2281" w:type="dxa"/>
                </w:tcPr>
                <w:p w14:paraId="1631740F" w14:textId="029D37E0" w:rsidR="006D568D" w:rsidRPr="008961E3" w:rsidRDefault="006D568D" w:rsidP="006D568D">
                  <w:pPr>
                    <w:spacing w:before="40" w:after="40"/>
                    <w:rPr>
                      <w:i/>
                      <w:iCs/>
                      <w:color w:val="767171" w:themeColor="background2" w:themeShade="80"/>
                    </w:rPr>
                  </w:pPr>
                  <w:r w:rsidRPr="008961E3">
                    <w:rPr>
                      <w:i/>
                      <w:iCs/>
                      <w:color w:val="767171" w:themeColor="background2" w:themeShade="80"/>
                    </w:rPr>
                    <w:t xml:space="preserve">List any responsibilities specific to this task/deliverable that are in addition to the sections 2.3.1 and 2.3.2 of these </w:t>
                  </w:r>
                  <w:proofErr w:type="spellStart"/>
                  <w:r w:rsidRPr="008961E3">
                    <w:rPr>
                      <w:i/>
                      <w:iCs/>
                      <w:color w:val="767171" w:themeColor="background2" w:themeShade="80"/>
                    </w:rPr>
                    <w:t>ToR</w:t>
                  </w:r>
                  <w:proofErr w:type="spellEnd"/>
                  <w:r w:rsidRPr="008961E3">
                    <w:rPr>
                      <w:i/>
                      <w:iCs/>
                      <w:color w:val="767171" w:themeColor="background2" w:themeShade="80"/>
                    </w:rPr>
                    <w:t xml:space="preserve">. </w:t>
                  </w:r>
                </w:p>
              </w:tc>
              <w:tc>
                <w:tcPr>
                  <w:tcW w:w="2809" w:type="dxa"/>
                </w:tcPr>
                <w:p w14:paraId="023E1DBF" w14:textId="64753775" w:rsidR="006D568D" w:rsidRPr="008961E3" w:rsidRDefault="006D568D" w:rsidP="006D568D">
                  <w:pPr>
                    <w:spacing w:before="40" w:after="40"/>
                    <w:rPr>
                      <w:i/>
                      <w:iCs/>
                      <w:color w:val="767171" w:themeColor="background2" w:themeShade="80"/>
                    </w:rPr>
                  </w:pPr>
                  <w:r w:rsidRPr="008961E3">
                    <w:rPr>
                      <w:i/>
                      <w:iCs/>
                      <w:color w:val="767171" w:themeColor="background2" w:themeShade="80"/>
                    </w:rPr>
                    <w:t xml:space="preserve">Note here additional information needed e.g. if a confidentiality agreement or contract for services is required. </w:t>
                  </w:r>
                </w:p>
              </w:tc>
            </w:tr>
          </w:tbl>
          <w:p w14:paraId="68149896" w14:textId="77777777" w:rsidR="00406854" w:rsidRDefault="00406854" w:rsidP="008224BC">
            <w:pPr>
              <w:spacing w:before="40" w:after="40"/>
            </w:pPr>
          </w:p>
          <w:p w14:paraId="28477FAB" w14:textId="029569F7" w:rsidR="00406854" w:rsidRDefault="00406854" w:rsidP="008224BC">
            <w:pPr>
              <w:spacing w:before="40" w:after="40"/>
            </w:pPr>
          </w:p>
        </w:tc>
      </w:tr>
    </w:tbl>
    <w:p w14:paraId="74592F42" w14:textId="77777777" w:rsidR="008224BC" w:rsidRPr="008224BC" w:rsidRDefault="008224BC" w:rsidP="008224BC"/>
    <w:p w14:paraId="6B53B3E4" w14:textId="77777777" w:rsidR="008224BC" w:rsidRPr="00093692" w:rsidRDefault="008224BC" w:rsidP="00093692"/>
    <w:sectPr w:rsidR="008224BC" w:rsidRPr="0009369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48171" w14:textId="77777777" w:rsidR="00AC24C5" w:rsidRDefault="00AC24C5" w:rsidP="00093692">
      <w:pPr>
        <w:spacing w:after="0" w:line="240" w:lineRule="auto"/>
      </w:pPr>
      <w:r>
        <w:separator/>
      </w:r>
    </w:p>
  </w:endnote>
  <w:endnote w:type="continuationSeparator" w:id="0">
    <w:p w14:paraId="572582C4" w14:textId="77777777" w:rsidR="00AC24C5" w:rsidRDefault="00AC24C5" w:rsidP="00093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90DD" w14:textId="77777777" w:rsidR="00AC24C5" w:rsidRDefault="00AC24C5" w:rsidP="00093692">
      <w:pPr>
        <w:spacing w:after="0" w:line="240" w:lineRule="auto"/>
      </w:pPr>
      <w:r>
        <w:separator/>
      </w:r>
    </w:p>
  </w:footnote>
  <w:footnote w:type="continuationSeparator" w:id="0">
    <w:p w14:paraId="7427C874" w14:textId="77777777" w:rsidR="00AC24C5" w:rsidRDefault="00AC24C5" w:rsidP="00093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52B"/>
    <w:multiLevelType w:val="hybridMultilevel"/>
    <w:tmpl w:val="C94881FE"/>
    <w:lvl w:ilvl="0" w:tplc="1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8101C5"/>
    <w:multiLevelType w:val="multilevel"/>
    <w:tmpl w:val="2B8AB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302319"/>
    <w:multiLevelType w:val="multilevel"/>
    <w:tmpl w:val="4ECC6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AF350B"/>
    <w:multiLevelType w:val="hybridMultilevel"/>
    <w:tmpl w:val="3656F7B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F3465A4"/>
    <w:multiLevelType w:val="multilevel"/>
    <w:tmpl w:val="13B69CE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7C4597"/>
    <w:multiLevelType w:val="multilevel"/>
    <w:tmpl w:val="E40AE342"/>
    <w:lvl w:ilvl="0">
      <w:start w:val="1"/>
      <w:numFmt w:val="decimal"/>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D1B503D"/>
    <w:multiLevelType w:val="hybridMultilevel"/>
    <w:tmpl w:val="980A619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8C4838"/>
    <w:multiLevelType w:val="hybridMultilevel"/>
    <w:tmpl w:val="980A619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A848E9"/>
    <w:multiLevelType w:val="hybridMultilevel"/>
    <w:tmpl w:val="980A619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800FE1"/>
    <w:multiLevelType w:val="hybridMultilevel"/>
    <w:tmpl w:val="980A619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1973F0"/>
    <w:multiLevelType w:val="hybridMultilevel"/>
    <w:tmpl w:val="980A619C"/>
    <w:lvl w:ilvl="0" w:tplc="1409000F">
      <w:start w:val="1"/>
      <w:numFmt w:val="decimal"/>
      <w:lvlText w:val="%1."/>
      <w:lvlJc w:val="left"/>
      <w:pPr>
        <w:ind w:left="720" w:hanging="360"/>
      </w:pPr>
    </w:lvl>
    <w:lvl w:ilvl="1" w:tplc="14090001">
      <w:start w:val="1"/>
      <w:numFmt w:val="bullet"/>
      <w:lvlText w:val=""/>
      <w:lvlJc w:val="left"/>
      <w:pPr>
        <w:ind w:left="72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7871944"/>
    <w:multiLevelType w:val="hybridMultilevel"/>
    <w:tmpl w:val="E56044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9333E41"/>
    <w:multiLevelType w:val="hybridMultilevel"/>
    <w:tmpl w:val="1CBCB4B4"/>
    <w:lvl w:ilvl="0" w:tplc="14090001">
      <w:start w:val="1"/>
      <w:numFmt w:val="bullet"/>
      <w:lvlText w:val=""/>
      <w:lvlJc w:val="left"/>
      <w:pPr>
        <w:ind w:left="1154" w:hanging="360"/>
      </w:pPr>
      <w:rPr>
        <w:rFonts w:ascii="Symbol" w:hAnsi="Symbol" w:hint="default"/>
      </w:rPr>
    </w:lvl>
    <w:lvl w:ilvl="1" w:tplc="14090003" w:tentative="1">
      <w:start w:val="1"/>
      <w:numFmt w:val="bullet"/>
      <w:lvlText w:val="o"/>
      <w:lvlJc w:val="left"/>
      <w:pPr>
        <w:ind w:left="1874" w:hanging="360"/>
      </w:pPr>
      <w:rPr>
        <w:rFonts w:ascii="Courier New" w:hAnsi="Courier New" w:cs="Courier New" w:hint="default"/>
      </w:rPr>
    </w:lvl>
    <w:lvl w:ilvl="2" w:tplc="14090005" w:tentative="1">
      <w:start w:val="1"/>
      <w:numFmt w:val="bullet"/>
      <w:lvlText w:val=""/>
      <w:lvlJc w:val="left"/>
      <w:pPr>
        <w:ind w:left="2594" w:hanging="360"/>
      </w:pPr>
      <w:rPr>
        <w:rFonts w:ascii="Wingdings" w:hAnsi="Wingdings" w:hint="default"/>
      </w:rPr>
    </w:lvl>
    <w:lvl w:ilvl="3" w:tplc="14090001" w:tentative="1">
      <w:start w:val="1"/>
      <w:numFmt w:val="bullet"/>
      <w:lvlText w:val=""/>
      <w:lvlJc w:val="left"/>
      <w:pPr>
        <w:ind w:left="3314" w:hanging="360"/>
      </w:pPr>
      <w:rPr>
        <w:rFonts w:ascii="Symbol" w:hAnsi="Symbol" w:hint="default"/>
      </w:rPr>
    </w:lvl>
    <w:lvl w:ilvl="4" w:tplc="14090003" w:tentative="1">
      <w:start w:val="1"/>
      <w:numFmt w:val="bullet"/>
      <w:lvlText w:val="o"/>
      <w:lvlJc w:val="left"/>
      <w:pPr>
        <w:ind w:left="4034" w:hanging="360"/>
      </w:pPr>
      <w:rPr>
        <w:rFonts w:ascii="Courier New" w:hAnsi="Courier New" w:cs="Courier New" w:hint="default"/>
      </w:rPr>
    </w:lvl>
    <w:lvl w:ilvl="5" w:tplc="14090005" w:tentative="1">
      <w:start w:val="1"/>
      <w:numFmt w:val="bullet"/>
      <w:lvlText w:val=""/>
      <w:lvlJc w:val="left"/>
      <w:pPr>
        <w:ind w:left="4754" w:hanging="360"/>
      </w:pPr>
      <w:rPr>
        <w:rFonts w:ascii="Wingdings" w:hAnsi="Wingdings" w:hint="default"/>
      </w:rPr>
    </w:lvl>
    <w:lvl w:ilvl="6" w:tplc="14090001" w:tentative="1">
      <w:start w:val="1"/>
      <w:numFmt w:val="bullet"/>
      <w:lvlText w:val=""/>
      <w:lvlJc w:val="left"/>
      <w:pPr>
        <w:ind w:left="5474" w:hanging="360"/>
      </w:pPr>
      <w:rPr>
        <w:rFonts w:ascii="Symbol" w:hAnsi="Symbol" w:hint="default"/>
      </w:rPr>
    </w:lvl>
    <w:lvl w:ilvl="7" w:tplc="14090003" w:tentative="1">
      <w:start w:val="1"/>
      <w:numFmt w:val="bullet"/>
      <w:lvlText w:val="o"/>
      <w:lvlJc w:val="left"/>
      <w:pPr>
        <w:ind w:left="6194" w:hanging="360"/>
      </w:pPr>
      <w:rPr>
        <w:rFonts w:ascii="Courier New" w:hAnsi="Courier New" w:cs="Courier New" w:hint="default"/>
      </w:rPr>
    </w:lvl>
    <w:lvl w:ilvl="8" w:tplc="14090005" w:tentative="1">
      <w:start w:val="1"/>
      <w:numFmt w:val="bullet"/>
      <w:lvlText w:val=""/>
      <w:lvlJc w:val="left"/>
      <w:pPr>
        <w:ind w:left="6914" w:hanging="360"/>
      </w:pPr>
      <w:rPr>
        <w:rFonts w:ascii="Wingdings" w:hAnsi="Wingdings" w:hint="default"/>
      </w:rPr>
    </w:lvl>
  </w:abstractNum>
  <w:abstractNum w:abstractNumId="13" w15:restartNumberingAfterBreak="0">
    <w:nsid w:val="2EA2280B"/>
    <w:multiLevelType w:val="hybridMultilevel"/>
    <w:tmpl w:val="980A619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D9230F"/>
    <w:multiLevelType w:val="hybridMultilevel"/>
    <w:tmpl w:val="980A619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324B6C"/>
    <w:multiLevelType w:val="hybridMultilevel"/>
    <w:tmpl w:val="980A619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1A77BC"/>
    <w:multiLevelType w:val="hybridMultilevel"/>
    <w:tmpl w:val="980A619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3F0AD2"/>
    <w:multiLevelType w:val="hybridMultilevel"/>
    <w:tmpl w:val="980A619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2753B4"/>
    <w:multiLevelType w:val="multilevel"/>
    <w:tmpl w:val="C036765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330287"/>
    <w:multiLevelType w:val="hybridMultilevel"/>
    <w:tmpl w:val="980A619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C84638"/>
    <w:multiLevelType w:val="hybridMultilevel"/>
    <w:tmpl w:val="0A584C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2652E9B"/>
    <w:multiLevelType w:val="multilevel"/>
    <w:tmpl w:val="599639D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C87890"/>
    <w:multiLevelType w:val="hybridMultilevel"/>
    <w:tmpl w:val="980A619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EB0FB4"/>
    <w:multiLevelType w:val="multilevel"/>
    <w:tmpl w:val="3A6CC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9DF7C84"/>
    <w:multiLevelType w:val="multilevel"/>
    <w:tmpl w:val="2BEA079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B4A7853"/>
    <w:multiLevelType w:val="hybridMultilevel"/>
    <w:tmpl w:val="980A619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145EF0"/>
    <w:multiLevelType w:val="hybridMultilevel"/>
    <w:tmpl w:val="1422BC4A"/>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50542AF"/>
    <w:multiLevelType w:val="hybridMultilevel"/>
    <w:tmpl w:val="008E99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6EF2161"/>
    <w:multiLevelType w:val="hybridMultilevel"/>
    <w:tmpl w:val="BF4699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74C0B98"/>
    <w:multiLevelType w:val="hybridMultilevel"/>
    <w:tmpl w:val="980A619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1A35DA"/>
    <w:multiLevelType w:val="hybridMultilevel"/>
    <w:tmpl w:val="5AE2FE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13C59DA"/>
    <w:multiLevelType w:val="multilevel"/>
    <w:tmpl w:val="705C1042"/>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AA68AE"/>
    <w:multiLevelType w:val="multilevel"/>
    <w:tmpl w:val="3A4860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5C058D"/>
    <w:multiLevelType w:val="hybridMultilevel"/>
    <w:tmpl w:val="980A619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7931371">
    <w:abstractNumId w:val="18"/>
  </w:num>
  <w:num w:numId="2" w16cid:durableId="399596538">
    <w:abstractNumId w:val="1"/>
  </w:num>
  <w:num w:numId="3" w16cid:durableId="58332479">
    <w:abstractNumId w:val="23"/>
  </w:num>
  <w:num w:numId="4" w16cid:durableId="110630282">
    <w:abstractNumId w:val="3"/>
  </w:num>
  <w:num w:numId="5" w16cid:durableId="772554186">
    <w:abstractNumId w:val="26"/>
  </w:num>
  <w:num w:numId="6" w16cid:durableId="2058384786">
    <w:abstractNumId w:val="27"/>
  </w:num>
  <w:num w:numId="7" w16cid:durableId="1811480599">
    <w:abstractNumId w:val="2"/>
  </w:num>
  <w:num w:numId="8" w16cid:durableId="700469849">
    <w:abstractNumId w:val="28"/>
  </w:num>
  <w:num w:numId="9" w16cid:durableId="1922521473">
    <w:abstractNumId w:val="5"/>
  </w:num>
  <w:num w:numId="10" w16cid:durableId="2102679664">
    <w:abstractNumId w:val="11"/>
  </w:num>
  <w:num w:numId="11" w16cid:durableId="1530098756">
    <w:abstractNumId w:val="10"/>
  </w:num>
  <w:num w:numId="12" w16cid:durableId="337118269">
    <w:abstractNumId w:val="12"/>
  </w:num>
  <w:num w:numId="13" w16cid:durableId="1755202661">
    <w:abstractNumId w:val="21"/>
  </w:num>
  <w:num w:numId="14" w16cid:durableId="799153289">
    <w:abstractNumId w:val="16"/>
  </w:num>
  <w:num w:numId="15" w16cid:durableId="637492968">
    <w:abstractNumId w:val="19"/>
  </w:num>
  <w:num w:numId="16" w16cid:durableId="1295065235">
    <w:abstractNumId w:val="4"/>
  </w:num>
  <w:num w:numId="17" w16cid:durableId="1437171243">
    <w:abstractNumId w:val="9"/>
  </w:num>
  <w:num w:numId="18" w16cid:durableId="1845582747">
    <w:abstractNumId w:val="29"/>
  </w:num>
  <w:num w:numId="19" w16cid:durableId="1410731551">
    <w:abstractNumId w:val="17"/>
  </w:num>
  <w:num w:numId="20" w16cid:durableId="1520966115">
    <w:abstractNumId w:val="8"/>
  </w:num>
  <w:num w:numId="21" w16cid:durableId="1064793346">
    <w:abstractNumId w:val="7"/>
  </w:num>
  <w:num w:numId="22" w16cid:durableId="47658005">
    <w:abstractNumId w:val="6"/>
  </w:num>
  <w:num w:numId="23" w16cid:durableId="1053383783">
    <w:abstractNumId w:val="24"/>
  </w:num>
  <w:num w:numId="24" w16cid:durableId="452863783">
    <w:abstractNumId w:val="31"/>
  </w:num>
  <w:num w:numId="25" w16cid:durableId="102918379">
    <w:abstractNumId w:val="22"/>
  </w:num>
  <w:num w:numId="26" w16cid:durableId="1725986598">
    <w:abstractNumId w:val="13"/>
  </w:num>
  <w:num w:numId="27" w16cid:durableId="1162550708">
    <w:abstractNumId w:val="15"/>
  </w:num>
  <w:num w:numId="28" w16cid:durableId="331952542">
    <w:abstractNumId w:val="33"/>
  </w:num>
  <w:num w:numId="29" w16cid:durableId="1351183055">
    <w:abstractNumId w:val="25"/>
  </w:num>
  <w:num w:numId="30" w16cid:durableId="574584610">
    <w:abstractNumId w:val="14"/>
  </w:num>
  <w:num w:numId="31" w16cid:durableId="1349867118">
    <w:abstractNumId w:val="32"/>
  </w:num>
  <w:num w:numId="32" w16cid:durableId="523056676">
    <w:abstractNumId w:val="20"/>
  </w:num>
  <w:num w:numId="33" w16cid:durableId="1784691858">
    <w:abstractNumId w:val="0"/>
  </w:num>
  <w:num w:numId="34" w16cid:durableId="17459092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3E"/>
    <w:rsid w:val="000008EF"/>
    <w:rsid w:val="00013F70"/>
    <w:rsid w:val="0005529D"/>
    <w:rsid w:val="000630CA"/>
    <w:rsid w:val="00080CFF"/>
    <w:rsid w:val="00093692"/>
    <w:rsid w:val="0009592E"/>
    <w:rsid w:val="000B5C30"/>
    <w:rsid w:val="000E1B48"/>
    <w:rsid w:val="000F7D36"/>
    <w:rsid w:val="001406B2"/>
    <w:rsid w:val="00185615"/>
    <w:rsid w:val="0019273E"/>
    <w:rsid w:val="001A0D91"/>
    <w:rsid w:val="001B531D"/>
    <w:rsid w:val="001C62E9"/>
    <w:rsid w:val="00204AC5"/>
    <w:rsid w:val="00226E10"/>
    <w:rsid w:val="002514CD"/>
    <w:rsid w:val="00261986"/>
    <w:rsid w:val="002979B5"/>
    <w:rsid w:val="002A5234"/>
    <w:rsid w:val="002A5AA9"/>
    <w:rsid w:val="002B511A"/>
    <w:rsid w:val="002D64BC"/>
    <w:rsid w:val="00301A0D"/>
    <w:rsid w:val="003156C6"/>
    <w:rsid w:val="0033040C"/>
    <w:rsid w:val="00377919"/>
    <w:rsid w:val="003855C8"/>
    <w:rsid w:val="0038681C"/>
    <w:rsid w:val="003C45D3"/>
    <w:rsid w:val="003C67AF"/>
    <w:rsid w:val="003F2586"/>
    <w:rsid w:val="004035B8"/>
    <w:rsid w:val="00406854"/>
    <w:rsid w:val="004145BC"/>
    <w:rsid w:val="00457CEC"/>
    <w:rsid w:val="00467542"/>
    <w:rsid w:val="0047212E"/>
    <w:rsid w:val="00475883"/>
    <w:rsid w:val="004B3DE8"/>
    <w:rsid w:val="004C2C85"/>
    <w:rsid w:val="004C3EE1"/>
    <w:rsid w:val="004D5E8F"/>
    <w:rsid w:val="0050124B"/>
    <w:rsid w:val="00515F06"/>
    <w:rsid w:val="00517C17"/>
    <w:rsid w:val="00527E87"/>
    <w:rsid w:val="0053656F"/>
    <w:rsid w:val="00542979"/>
    <w:rsid w:val="005452B8"/>
    <w:rsid w:val="00562CDA"/>
    <w:rsid w:val="00566542"/>
    <w:rsid w:val="00591C88"/>
    <w:rsid w:val="00596AF9"/>
    <w:rsid w:val="005C615E"/>
    <w:rsid w:val="005E722A"/>
    <w:rsid w:val="005E7D55"/>
    <w:rsid w:val="00613316"/>
    <w:rsid w:val="006242AF"/>
    <w:rsid w:val="0064534B"/>
    <w:rsid w:val="00670ABF"/>
    <w:rsid w:val="00683D9F"/>
    <w:rsid w:val="006D02FA"/>
    <w:rsid w:val="006D0A92"/>
    <w:rsid w:val="006D568D"/>
    <w:rsid w:val="006F0121"/>
    <w:rsid w:val="00753647"/>
    <w:rsid w:val="00773DD3"/>
    <w:rsid w:val="00795704"/>
    <w:rsid w:val="007C67ED"/>
    <w:rsid w:val="007E0732"/>
    <w:rsid w:val="008167DD"/>
    <w:rsid w:val="008224BC"/>
    <w:rsid w:val="0082759D"/>
    <w:rsid w:val="00875833"/>
    <w:rsid w:val="008961E3"/>
    <w:rsid w:val="008B3871"/>
    <w:rsid w:val="008E230D"/>
    <w:rsid w:val="009611BC"/>
    <w:rsid w:val="00985371"/>
    <w:rsid w:val="00A23024"/>
    <w:rsid w:val="00A7683A"/>
    <w:rsid w:val="00A86CBE"/>
    <w:rsid w:val="00AB3851"/>
    <w:rsid w:val="00AC24C5"/>
    <w:rsid w:val="00AD1D6D"/>
    <w:rsid w:val="00AD31F6"/>
    <w:rsid w:val="00B0729A"/>
    <w:rsid w:val="00B61D74"/>
    <w:rsid w:val="00B74486"/>
    <w:rsid w:val="00B928A7"/>
    <w:rsid w:val="00B9364C"/>
    <w:rsid w:val="00BD456B"/>
    <w:rsid w:val="00BF06E4"/>
    <w:rsid w:val="00BF356D"/>
    <w:rsid w:val="00C17838"/>
    <w:rsid w:val="00C77581"/>
    <w:rsid w:val="00CE1207"/>
    <w:rsid w:val="00D0298E"/>
    <w:rsid w:val="00D707AC"/>
    <w:rsid w:val="00DC7EAD"/>
    <w:rsid w:val="00E2240E"/>
    <w:rsid w:val="00E300A1"/>
    <w:rsid w:val="00E305A9"/>
    <w:rsid w:val="00E73CB5"/>
    <w:rsid w:val="00E96EFF"/>
    <w:rsid w:val="00E96F61"/>
    <w:rsid w:val="00EC5B9A"/>
    <w:rsid w:val="00ED7E04"/>
    <w:rsid w:val="00F06685"/>
    <w:rsid w:val="00F35FC8"/>
    <w:rsid w:val="00F42F67"/>
    <w:rsid w:val="00F56322"/>
    <w:rsid w:val="00F579A7"/>
    <w:rsid w:val="00F679D5"/>
    <w:rsid w:val="00F940DA"/>
    <w:rsid w:val="00F9519A"/>
    <w:rsid w:val="00F9727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771B"/>
  <w15:chartTrackingRefBased/>
  <w15:docId w15:val="{E671968B-93BF-4358-BE7C-0FB68D7E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73E"/>
    <w:rPr>
      <w:rFonts w:ascii="Calibri" w:eastAsia="Calibri" w:hAnsi="Calibri" w:cs="Calibri"/>
      <w:lang w:eastAsia="en-NZ"/>
    </w:rPr>
  </w:style>
  <w:style w:type="paragraph" w:styleId="Heading1">
    <w:name w:val="heading 1"/>
    <w:basedOn w:val="Normal"/>
    <w:next w:val="Normal"/>
    <w:link w:val="Heading1Char"/>
    <w:uiPriority w:val="9"/>
    <w:qFormat/>
    <w:rsid w:val="005665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65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79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73E"/>
    <w:pPr>
      <w:ind w:left="720"/>
      <w:contextualSpacing/>
    </w:pPr>
  </w:style>
  <w:style w:type="paragraph" w:styleId="BalloonText">
    <w:name w:val="Balloon Text"/>
    <w:basedOn w:val="Normal"/>
    <w:link w:val="BalloonTextChar"/>
    <w:uiPriority w:val="99"/>
    <w:semiHidden/>
    <w:unhideWhenUsed/>
    <w:rsid w:val="00BD4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56B"/>
    <w:rPr>
      <w:rFonts w:ascii="Segoe UI" w:eastAsia="Calibri" w:hAnsi="Segoe UI" w:cs="Segoe UI"/>
      <w:sz w:val="18"/>
      <w:szCs w:val="18"/>
      <w:lang w:eastAsia="en-NZ"/>
    </w:rPr>
  </w:style>
  <w:style w:type="table" w:styleId="TableGrid">
    <w:name w:val="Table Grid"/>
    <w:basedOn w:val="TableNormal"/>
    <w:uiPriority w:val="39"/>
    <w:rsid w:val="00B0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729A"/>
    <w:rPr>
      <w:color w:val="0563C1" w:themeColor="hyperlink"/>
      <w:u w:val="single"/>
    </w:rPr>
  </w:style>
  <w:style w:type="character" w:customStyle="1" w:styleId="Heading1Char">
    <w:name w:val="Heading 1 Char"/>
    <w:basedOn w:val="DefaultParagraphFont"/>
    <w:link w:val="Heading1"/>
    <w:uiPriority w:val="9"/>
    <w:rsid w:val="00566542"/>
    <w:rPr>
      <w:rFonts w:asciiTheme="majorHAnsi" w:eastAsiaTheme="majorEastAsia" w:hAnsiTheme="majorHAnsi" w:cstheme="majorBidi"/>
      <w:color w:val="2F5496" w:themeColor="accent1" w:themeShade="BF"/>
      <w:sz w:val="32"/>
      <w:szCs w:val="32"/>
      <w:lang w:eastAsia="en-NZ"/>
    </w:rPr>
  </w:style>
  <w:style w:type="paragraph" w:styleId="TOCHeading">
    <w:name w:val="TOC Heading"/>
    <w:basedOn w:val="Heading1"/>
    <w:next w:val="Normal"/>
    <w:uiPriority w:val="39"/>
    <w:unhideWhenUsed/>
    <w:qFormat/>
    <w:rsid w:val="00566542"/>
    <w:pPr>
      <w:outlineLvl w:val="9"/>
    </w:pPr>
    <w:rPr>
      <w:lang w:val="en-US" w:eastAsia="en-US"/>
    </w:rPr>
  </w:style>
  <w:style w:type="paragraph" w:styleId="TOC1">
    <w:name w:val="toc 1"/>
    <w:basedOn w:val="Normal"/>
    <w:next w:val="Normal"/>
    <w:autoRedefine/>
    <w:uiPriority w:val="39"/>
    <w:unhideWhenUsed/>
    <w:rsid w:val="00566542"/>
    <w:pPr>
      <w:spacing w:after="100"/>
    </w:pPr>
  </w:style>
  <w:style w:type="character" w:customStyle="1" w:styleId="Heading2Char">
    <w:name w:val="Heading 2 Char"/>
    <w:basedOn w:val="DefaultParagraphFont"/>
    <w:link w:val="Heading2"/>
    <w:uiPriority w:val="9"/>
    <w:rsid w:val="00566542"/>
    <w:rPr>
      <w:rFonts w:asciiTheme="majorHAnsi" w:eastAsiaTheme="majorEastAsia" w:hAnsiTheme="majorHAnsi" w:cstheme="majorBidi"/>
      <w:color w:val="2F5496" w:themeColor="accent1" w:themeShade="BF"/>
      <w:sz w:val="26"/>
      <w:szCs w:val="26"/>
      <w:lang w:eastAsia="en-NZ"/>
    </w:rPr>
  </w:style>
  <w:style w:type="paragraph" w:styleId="TOC2">
    <w:name w:val="toc 2"/>
    <w:basedOn w:val="Normal"/>
    <w:next w:val="Normal"/>
    <w:autoRedefine/>
    <w:uiPriority w:val="39"/>
    <w:unhideWhenUsed/>
    <w:rsid w:val="00093692"/>
    <w:pPr>
      <w:spacing w:after="100"/>
      <w:ind w:left="220"/>
    </w:pPr>
  </w:style>
  <w:style w:type="paragraph" w:styleId="BodyText">
    <w:name w:val="Body Text"/>
    <w:basedOn w:val="Normal"/>
    <w:link w:val="BodyTextChar"/>
    <w:qFormat/>
    <w:rsid w:val="00093692"/>
    <w:pPr>
      <w:spacing w:before="120" w:after="120" w:line="280" w:lineRule="atLeast"/>
      <w:jc w:val="both"/>
    </w:pPr>
    <w:rPr>
      <w:rFonts w:eastAsiaTheme="minorEastAsia" w:cstheme="minorBidi"/>
    </w:rPr>
  </w:style>
  <w:style w:type="character" w:customStyle="1" w:styleId="BodyTextChar">
    <w:name w:val="Body Text Char"/>
    <w:basedOn w:val="DefaultParagraphFont"/>
    <w:link w:val="BodyText"/>
    <w:rsid w:val="00093692"/>
    <w:rPr>
      <w:rFonts w:ascii="Calibri" w:eastAsiaTheme="minorEastAsia" w:hAnsi="Calibri"/>
      <w:lang w:eastAsia="en-NZ"/>
    </w:rPr>
  </w:style>
  <w:style w:type="character" w:styleId="FootnoteReference">
    <w:name w:val="footnote reference"/>
    <w:rsid w:val="00093692"/>
    <w:rPr>
      <w:rFonts w:ascii="Calibri" w:hAnsi="Calibri"/>
      <w:color w:val="183C47"/>
      <w:sz w:val="22"/>
      <w:vertAlign w:val="superscript"/>
    </w:rPr>
  </w:style>
  <w:style w:type="paragraph" w:styleId="FootnoteText">
    <w:name w:val="footnote text"/>
    <w:basedOn w:val="Normal"/>
    <w:link w:val="FootnoteTextChar"/>
    <w:uiPriority w:val="99"/>
    <w:rsid w:val="00093692"/>
    <w:pPr>
      <w:spacing w:after="60" w:line="240" w:lineRule="atLeast"/>
      <w:ind w:left="284" w:hanging="284"/>
    </w:pPr>
    <w:rPr>
      <w:rFonts w:eastAsiaTheme="minorEastAsia" w:cstheme="minorBidi"/>
      <w:sz w:val="19"/>
    </w:rPr>
  </w:style>
  <w:style w:type="character" w:customStyle="1" w:styleId="FootnoteTextChar">
    <w:name w:val="Footnote Text Char"/>
    <w:basedOn w:val="DefaultParagraphFont"/>
    <w:link w:val="FootnoteText"/>
    <w:uiPriority w:val="99"/>
    <w:rsid w:val="00093692"/>
    <w:rPr>
      <w:rFonts w:ascii="Calibri" w:eastAsiaTheme="minorEastAsia" w:hAnsi="Calibri"/>
      <w:sz w:val="19"/>
      <w:lang w:eastAsia="en-NZ"/>
    </w:rPr>
  </w:style>
  <w:style w:type="character" w:styleId="CommentReference">
    <w:name w:val="annotation reference"/>
    <w:basedOn w:val="DefaultParagraphFont"/>
    <w:uiPriority w:val="99"/>
    <w:semiHidden/>
    <w:unhideWhenUsed/>
    <w:rsid w:val="00F06685"/>
    <w:rPr>
      <w:sz w:val="16"/>
      <w:szCs w:val="16"/>
    </w:rPr>
  </w:style>
  <w:style w:type="paragraph" w:styleId="CommentText">
    <w:name w:val="annotation text"/>
    <w:basedOn w:val="Normal"/>
    <w:link w:val="CommentTextChar"/>
    <w:uiPriority w:val="99"/>
    <w:unhideWhenUsed/>
    <w:rsid w:val="00F06685"/>
    <w:pPr>
      <w:spacing w:line="240" w:lineRule="auto"/>
    </w:pPr>
    <w:rPr>
      <w:sz w:val="20"/>
      <w:szCs w:val="20"/>
    </w:rPr>
  </w:style>
  <w:style w:type="character" w:customStyle="1" w:styleId="CommentTextChar">
    <w:name w:val="Comment Text Char"/>
    <w:basedOn w:val="DefaultParagraphFont"/>
    <w:link w:val="CommentText"/>
    <w:uiPriority w:val="99"/>
    <w:rsid w:val="00F06685"/>
    <w:rPr>
      <w:rFonts w:ascii="Calibri" w:eastAsia="Calibri" w:hAnsi="Calibri" w:cs="Calibri"/>
      <w:sz w:val="20"/>
      <w:szCs w:val="20"/>
      <w:lang w:eastAsia="en-NZ"/>
    </w:rPr>
  </w:style>
  <w:style w:type="paragraph" w:styleId="CommentSubject">
    <w:name w:val="annotation subject"/>
    <w:basedOn w:val="CommentText"/>
    <w:next w:val="CommentText"/>
    <w:link w:val="CommentSubjectChar"/>
    <w:uiPriority w:val="99"/>
    <w:semiHidden/>
    <w:unhideWhenUsed/>
    <w:rsid w:val="00F06685"/>
    <w:rPr>
      <w:b/>
      <w:bCs/>
    </w:rPr>
  </w:style>
  <w:style w:type="character" w:customStyle="1" w:styleId="CommentSubjectChar">
    <w:name w:val="Comment Subject Char"/>
    <w:basedOn w:val="CommentTextChar"/>
    <w:link w:val="CommentSubject"/>
    <w:uiPriority w:val="99"/>
    <w:semiHidden/>
    <w:rsid w:val="00F06685"/>
    <w:rPr>
      <w:rFonts w:ascii="Calibri" w:eastAsia="Calibri" w:hAnsi="Calibri" w:cs="Calibri"/>
      <w:b/>
      <w:bCs/>
      <w:sz w:val="20"/>
      <w:szCs w:val="20"/>
      <w:lang w:eastAsia="en-NZ"/>
    </w:rPr>
  </w:style>
  <w:style w:type="character" w:customStyle="1" w:styleId="Heading3Char">
    <w:name w:val="Heading 3 Char"/>
    <w:basedOn w:val="DefaultParagraphFont"/>
    <w:link w:val="Heading3"/>
    <w:uiPriority w:val="9"/>
    <w:semiHidden/>
    <w:rsid w:val="00377919"/>
    <w:rPr>
      <w:rFonts w:asciiTheme="majorHAnsi" w:eastAsiaTheme="majorEastAsia" w:hAnsiTheme="majorHAnsi" w:cstheme="majorBidi"/>
      <w:color w:val="1F3763" w:themeColor="accent1" w:themeShade="7F"/>
      <w:sz w:val="24"/>
      <w:szCs w:val="24"/>
      <w:lang w:eastAsia="en-NZ"/>
    </w:rPr>
  </w:style>
  <w:style w:type="paragraph" w:styleId="Header">
    <w:name w:val="header"/>
    <w:basedOn w:val="Normal"/>
    <w:link w:val="HeaderChar"/>
    <w:uiPriority w:val="99"/>
    <w:unhideWhenUsed/>
    <w:rsid w:val="005365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56F"/>
    <w:rPr>
      <w:rFonts w:ascii="Calibri" w:eastAsia="Calibri" w:hAnsi="Calibri" w:cs="Calibri"/>
      <w:lang w:eastAsia="en-NZ"/>
    </w:rPr>
  </w:style>
  <w:style w:type="paragraph" w:styleId="Footer">
    <w:name w:val="footer"/>
    <w:basedOn w:val="Normal"/>
    <w:link w:val="FooterChar"/>
    <w:uiPriority w:val="99"/>
    <w:unhideWhenUsed/>
    <w:rsid w:val="005365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56F"/>
    <w:rPr>
      <w:rFonts w:ascii="Calibri" w:eastAsia="Calibri" w:hAnsi="Calibri" w:cs="Calibri"/>
      <w:lang w:eastAsia="en-NZ"/>
    </w:rPr>
  </w:style>
  <w:style w:type="paragraph" w:styleId="Revision">
    <w:name w:val="Revision"/>
    <w:hidden/>
    <w:uiPriority w:val="99"/>
    <w:semiHidden/>
    <w:rsid w:val="00F679D5"/>
    <w:pPr>
      <w:spacing w:after="0" w:line="240" w:lineRule="auto"/>
    </w:pPr>
    <w:rPr>
      <w:rFonts w:ascii="Calibri" w:eastAsia="Calibri" w:hAnsi="Calibri" w:cs="Calibri"/>
      <w:lang w:eastAsia="en-NZ"/>
    </w:rPr>
  </w:style>
  <w:style w:type="paragraph" w:customStyle="1" w:styleId="Default">
    <w:name w:val="Default"/>
    <w:rsid w:val="00ED7E0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326343-7A0B-4F30-B9BE-BE199BE58166}">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TaxCatchAll xmlns="0edfa3b5-7d9b-40e3-9576-2312e203169a" xsi:nil="true"/>
    <lcf76f155ced4ddcb4097134ff3c332f xmlns="269e71ee-f7ee-4546-a025-0ea73f45e8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838EA759C13D409A09AEE4DF984A5A" ma:contentTypeVersion="18" ma:contentTypeDescription="Create a new document." ma:contentTypeScope="" ma:versionID="becd967f943e164a80766df60a3c174c">
  <xsd:schema xmlns:xsd="http://www.w3.org/2001/XMLSchema" xmlns:xs="http://www.w3.org/2001/XMLSchema" xmlns:p="http://schemas.microsoft.com/office/2006/metadata/properties" xmlns:ns2="269e71ee-f7ee-4546-a025-0ea73f45e8a4" xmlns:ns3="0edfa3b5-7d9b-40e3-9576-2312e203169a" targetNamespace="http://schemas.microsoft.com/office/2006/metadata/properties" ma:root="true" ma:fieldsID="486a1c75e5134f0188aba49a6b1673d9" ns2:_="" ns3:_="">
    <xsd:import namespace="269e71ee-f7ee-4546-a025-0ea73f45e8a4"/>
    <xsd:import namespace="0edfa3b5-7d9b-40e3-9576-2312e20316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e71ee-f7ee-4546-a025-0ea73f45e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334ddd-27d0-4000-8ee9-8118d10f20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dfa3b5-7d9b-40e3-9576-2312e2031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5507fbd-c830-4427-9707-752c14f2b6b5}" ma:internalName="TaxCatchAll" ma:showField="CatchAllData" ma:web="0edfa3b5-7d9b-40e3-9576-2312e2031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4552ED57-175E-436F-B344-859DC52FAE89}">
  <ds:schemaRefs>
    <ds:schemaRef ds:uri="http://schemas.microsoft.com/sharepoint/v3/contenttype/forms"/>
  </ds:schemaRefs>
</ds:datastoreItem>
</file>

<file path=customXml/itemProps2.xml><?xml version="1.0" encoding="utf-8"?>
<ds:datastoreItem xmlns:ds="http://schemas.openxmlformats.org/officeDocument/2006/customXml" ds:itemID="{9BBF5B8E-A2E4-46C3-9680-9A648631ADBB}">
  <ds:schemaRefs>
    <ds:schemaRef ds:uri="http://schemas.microsoft.com/office/2006/metadata/properties"/>
    <ds:schemaRef ds:uri="http://schemas.microsoft.com/office/infopath/2007/PartnerControls"/>
    <ds:schemaRef ds:uri="0edfa3b5-7d9b-40e3-9576-2312e203169a"/>
    <ds:schemaRef ds:uri="269e71ee-f7ee-4546-a025-0ea73f45e8a4"/>
  </ds:schemaRefs>
</ds:datastoreItem>
</file>

<file path=customXml/itemProps3.xml><?xml version="1.0" encoding="utf-8"?>
<ds:datastoreItem xmlns:ds="http://schemas.openxmlformats.org/officeDocument/2006/customXml" ds:itemID="{46B572C9-C77A-45FB-8F2C-70F52275B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e71ee-f7ee-4546-a025-0ea73f45e8a4"/>
    <ds:schemaRef ds:uri="0edfa3b5-7d9b-40e3-9576-2312e2031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9271E-5031-40A2-88BA-63B5E170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2771</Words>
  <Characters>15800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Kelly</dc:creator>
  <cp:keywords/>
  <dc:description/>
  <cp:lastModifiedBy>Melanie Mark-Shadbolt</cp:lastModifiedBy>
  <cp:revision>11</cp:revision>
  <dcterms:created xsi:type="dcterms:W3CDTF">2025-06-10T12:46:00Z</dcterms:created>
  <dcterms:modified xsi:type="dcterms:W3CDTF">2025-06-10T12:59:00Z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0x010100D5838EA759C13D409A09AEE4DF984A5A</vt:lpwstr>
  </property>
  <property fmtid="{D5CDD505-2E9C-101B-9397-08002B2CF9AE}" pid="3" name="C3Topic">
    <vt:lpwstr/>
  </property>
  <property fmtid="{D5CDD505-2E9C-101B-9397-08002B2CF9AE}" pid="4" name="TaxKeyword">
    <vt:lpwstr/>
  </property>
  <property fmtid="{D5CDD505-2E9C-101B-9397-08002B2CF9AE}" pid="5" name="MPISecurityClassification">
    <vt:lpwstr>1;#None|cf402fa0-b6a8-49a7-a22e-a95b6152c608</vt:lpwstr>
  </property>
  <property fmtid="{D5CDD505-2E9C-101B-9397-08002B2CF9AE}" pid="6" name="RecordPoint_WorkflowType">
    <vt:lpwstr/>
  </property>
  <property fmtid="{D5CDD505-2E9C-101B-9397-08002B2CF9AE}" pid="7" name="RecordPoint_ActiveItemListId">
    <vt:lpwstr/>
  </property>
  <property fmtid="{D5CDD505-2E9C-101B-9397-08002B2CF9AE}" pid="8" name="RecordPoint_ActiveItemUniqueId">
    <vt:lpwstr/>
  </property>
  <property fmtid="{D5CDD505-2E9C-101B-9397-08002B2CF9AE}" pid="9" name="RecordPoint_ActiveItemWebId">
    <vt:lpwstr/>
  </property>
  <property fmtid="{D5CDD505-2E9C-101B-9397-08002B2CF9AE}" pid="10" name="RecordPoint_ActiveItemSiteId">
    <vt:lpwstr/>
  </property>
  <property fmtid="{D5CDD505-2E9C-101B-9397-08002B2CF9AE}" pid="11" name="RecordPoint_SubmissionDate">
    <vt:lpwstr/>
  </property>
  <property fmtid="{D5CDD505-2E9C-101B-9397-08002B2CF9AE}" pid="12" name="RecordPoint_RecordNumberSubmitted">
    <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
  </property>
  <property fmtid="{D5CDD505-2E9C-101B-9397-08002B2CF9AE}" pid="16" name="MediaServiceImageTags">
    <vt:lpwstr/>
  </property>
</Properties>
</file>